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EC" w:rsidRDefault="009146EC" w:rsidP="009146EC">
      <w:pPr>
        <w:spacing w:after="0" w:line="240" w:lineRule="auto"/>
        <w:rPr>
          <w:rFonts w:ascii="Times New Roman" w:eastAsia="Times New Roman" w:hAnsi="Times New Roman" w:cs="Times New Roman"/>
          <w:b/>
          <w:bCs/>
          <w:sz w:val="26"/>
          <w:szCs w:val="26"/>
        </w:rPr>
      </w:pPr>
      <w:r w:rsidRPr="00FC3F27">
        <w:rPr>
          <w:rFonts w:ascii="Times New Roman" w:eastAsia="Times New Roman" w:hAnsi="Times New Roman" w:cs="Times New Roman"/>
          <w:b/>
          <w:bCs/>
          <w:sz w:val="26"/>
          <w:szCs w:val="26"/>
        </w:rPr>
        <w:t xml:space="preserve">Логика.    Лекция </w:t>
      </w:r>
      <w:r>
        <w:rPr>
          <w:rFonts w:ascii="Times New Roman" w:eastAsia="Times New Roman" w:hAnsi="Times New Roman" w:cs="Times New Roman"/>
          <w:b/>
          <w:bCs/>
          <w:sz w:val="26"/>
          <w:szCs w:val="26"/>
        </w:rPr>
        <w:t>5</w:t>
      </w:r>
      <w:r w:rsidRPr="00FC3F27">
        <w:rPr>
          <w:rFonts w:ascii="Times New Roman" w:eastAsia="Times New Roman" w:hAnsi="Times New Roman" w:cs="Times New Roman"/>
          <w:b/>
          <w:bCs/>
          <w:sz w:val="26"/>
          <w:szCs w:val="26"/>
        </w:rPr>
        <w:t xml:space="preserve">. </w:t>
      </w:r>
    </w:p>
    <w:p w:rsidR="009146EC" w:rsidRPr="00FC3F27" w:rsidRDefault="009146EC" w:rsidP="009146EC">
      <w:pPr>
        <w:spacing w:after="0" w:line="240" w:lineRule="auto"/>
        <w:rPr>
          <w:rFonts w:ascii="Times New Roman" w:eastAsia="Times New Roman" w:hAnsi="Times New Roman" w:cs="Times New Roman"/>
          <w:b/>
          <w:bCs/>
          <w:sz w:val="26"/>
          <w:szCs w:val="26"/>
        </w:rPr>
      </w:pPr>
    </w:p>
    <w:p w:rsidR="009146EC" w:rsidRPr="009146EC" w:rsidRDefault="009146EC" w:rsidP="009146EC">
      <w:pPr>
        <w:spacing w:after="0"/>
        <w:rPr>
          <w:rFonts w:ascii="Times New Roman" w:hAnsi="Times New Roman" w:cs="Times New Roman"/>
          <w:b/>
          <w:bCs/>
          <w:sz w:val="24"/>
          <w:szCs w:val="24"/>
        </w:rPr>
      </w:pPr>
      <w:r w:rsidRPr="009146EC">
        <w:rPr>
          <w:rFonts w:ascii="Times New Roman" w:hAnsi="Times New Roman" w:cs="Times New Roman"/>
          <w:b/>
          <w:bCs/>
          <w:sz w:val="24"/>
          <w:szCs w:val="24"/>
        </w:rPr>
        <w:t xml:space="preserve">Задания для студентов: </w:t>
      </w:r>
    </w:p>
    <w:p w:rsidR="009146EC" w:rsidRDefault="009146EC" w:rsidP="009146EC">
      <w:pPr>
        <w:spacing w:after="0"/>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sz w:val="24"/>
          <w:szCs w:val="24"/>
        </w:rPr>
        <w:t xml:space="preserve">Изучить, законспектировать материал лекции </w:t>
      </w:r>
      <w:r>
        <w:rPr>
          <w:rFonts w:ascii="Times New Roman" w:hAnsi="Times New Roman" w:cs="Times New Roman"/>
          <w:sz w:val="24"/>
          <w:szCs w:val="24"/>
        </w:rPr>
        <w:t>(знать и уметь пересказывать)</w:t>
      </w:r>
    </w:p>
    <w:p w:rsidR="009146EC" w:rsidRDefault="009146EC" w:rsidP="009146EC">
      <w:pPr>
        <w:spacing w:after="0"/>
        <w:rPr>
          <w:rFonts w:ascii="Times New Roman" w:hAnsi="Times New Roman" w:cs="Times New Roman"/>
          <w:sz w:val="24"/>
          <w:szCs w:val="24"/>
        </w:rPr>
      </w:pPr>
      <w:r>
        <w:rPr>
          <w:rFonts w:ascii="Times New Roman" w:hAnsi="Times New Roman" w:cs="Times New Roman"/>
          <w:sz w:val="24"/>
          <w:szCs w:val="24"/>
        </w:rPr>
        <w:t xml:space="preserve">2. Устно доказать, являются ли предлагаемые для анализа предложения суждениями. </w:t>
      </w:r>
    </w:p>
    <w:p w:rsidR="009146EC" w:rsidRPr="009146EC" w:rsidRDefault="009146EC" w:rsidP="009146EC">
      <w:pPr>
        <w:spacing w:after="0"/>
        <w:rPr>
          <w:rFonts w:ascii="Times New Roman" w:hAnsi="Times New Roman" w:cs="Times New Roman"/>
          <w:b/>
          <w:sz w:val="24"/>
          <w:szCs w:val="24"/>
        </w:rPr>
      </w:pPr>
      <w:r>
        <w:rPr>
          <w:rFonts w:ascii="Times New Roman" w:hAnsi="Times New Roman" w:cs="Times New Roman"/>
          <w:sz w:val="24"/>
          <w:szCs w:val="24"/>
        </w:rPr>
        <w:t xml:space="preserve"> Обосновать свое мнение по каждому вопросу. </w:t>
      </w:r>
      <w:r w:rsidRPr="009146EC">
        <w:rPr>
          <w:rFonts w:ascii="Times New Roman" w:hAnsi="Times New Roman" w:cs="Times New Roman"/>
          <w:b/>
          <w:sz w:val="24"/>
          <w:szCs w:val="24"/>
        </w:rPr>
        <w:t>Задания находятся в конце лекции  в разделе «Проверь себя».</w:t>
      </w:r>
    </w:p>
    <w:p w:rsidR="009146EC" w:rsidRDefault="009146EC" w:rsidP="009146EC">
      <w:pPr>
        <w:shd w:val="clear" w:color="auto" w:fill="FFFFFF"/>
        <w:spacing w:after="0" w:line="375" w:lineRule="atLeast"/>
        <w:jc w:val="both"/>
        <w:outlineLvl w:val="0"/>
        <w:rPr>
          <w:rFonts w:ascii="Arial" w:eastAsia="Times New Roman" w:hAnsi="Arial" w:cs="Arial"/>
          <w:b/>
          <w:bCs/>
          <w:color w:val="4A4A4A"/>
          <w:kern w:val="36"/>
          <w:sz w:val="30"/>
          <w:szCs w:val="30"/>
          <w:lang w:eastAsia="ru-RU"/>
        </w:rPr>
      </w:pPr>
      <w:bookmarkStart w:id="0" w:name="_GoBack"/>
      <w:bookmarkEnd w:id="0"/>
    </w:p>
    <w:p w:rsidR="00267B06" w:rsidRPr="00267B06" w:rsidRDefault="00267B06" w:rsidP="008202CF">
      <w:pPr>
        <w:shd w:val="clear" w:color="auto" w:fill="FFFFFF"/>
        <w:spacing w:after="0" w:line="375" w:lineRule="atLeast"/>
        <w:jc w:val="center"/>
        <w:outlineLvl w:val="0"/>
        <w:rPr>
          <w:rFonts w:ascii="Times New Roman" w:eastAsia="Times New Roman" w:hAnsi="Times New Roman" w:cs="Times New Roman"/>
          <w:b/>
          <w:bCs/>
          <w:color w:val="4A4A4A"/>
          <w:kern w:val="36"/>
          <w:sz w:val="30"/>
          <w:szCs w:val="30"/>
          <w:lang w:eastAsia="ru-RU"/>
        </w:rPr>
      </w:pPr>
      <w:r w:rsidRPr="00267B06">
        <w:rPr>
          <w:rFonts w:ascii="Times New Roman" w:eastAsia="Times New Roman" w:hAnsi="Times New Roman" w:cs="Times New Roman"/>
          <w:b/>
          <w:bCs/>
          <w:color w:val="4A4A4A"/>
          <w:kern w:val="36"/>
          <w:sz w:val="30"/>
          <w:szCs w:val="30"/>
          <w:lang w:eastAsia="ru-RU"/>
        </w:rPr>
        <w:t>Непосредственные умозаключения традиционной логики</w:t>
      </w:r>
    </w:p>
    <w:p w:rsidR="00267B06" w:rsidRPr="00267B06" w:rsidRDefault="009146EC" w:rsidP="0091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67B06" w:rsidRPr="00267B06">
        <w:rPr>
          <w:rFonts w:ascii="Times New Roman" w:eastAsia="Times New Roman" w:hAnsi="Times New Roman" w:cs="Times New Roman"/>
          <w:sz w:val="24"/>
          <w:szCs w:val="24"/>
          <w:lang w:eastAsia="ru-RU"/>
        </w:rPr>
        <w:t>ассмотрим отношения между суждениями, которые могут быть представлены как вершины логического квадрата (рис. 8). Обозначим буквой</w:t>
      </w:r>
      <w:proofErr w:type="gramStart"/>
      <w:r w:rsidR="00267B06" w:rsidRPr="00267B06">
        <w:rPr>
          <w:rFonts w:ascii="Times New Roman" w:eastAsia="Times New Roman" w:hAnsi="Times New Roman" w:cs="Times New Roman"/>
          <w:sz w:val="24"/>
          <w:szCs w:val="24"/>
          <w:lang w:eastAsia="ru-RU"/>
        </w:rPr>
        <w:t xml:space="preserve"> А</w:t>
      </w:r>
      <w:proofErr w:type="gramEnd"/>
      <w:r w:rsidR="00267B06" w:rsidRPr="00267B06">
        <w:rPr>
          <w:rFonts w:ascii="Times New Roman" w:eastAsia="Times New Roman" w:hAnsi="Times New Roman" w:cs="Times New Roman"/>
          <w:sz w:val="24"/>
          <w:szCs w:val="24"/>
          <w:lang w:eastAsia="ru-RU"/>
        </w:rPr>
        <w:t xml:space="preserve"> общеутвердительные суждения (начальная буква греч. Слова </w:t>
      </w:r>
      <w:proofErr w:type="spellStart"/>
      <w:r w:rsidR="00267B06" w:rsidRPr="00267B06">
        <w:rPr>
          <w:rFonts w:ascii="Times New Roman" w:eastAsia="Times New Roman" w:hAnsi="Times New Roman" w:cs="Times New Roman"/>
          <w:sz w:val="24"/>
          <w:szCs w:val="24"/>
          <w:lang w:eastAsia="ru-RU"/>
        </w:rPr>
        <w:t>affirmo</w:t>
      </w:r>
      <w:proofErr w:type="spellEnd"/>
      <w:r w:rsidR="00267B06" w:rsidRPr="00267B06">
        <w:rPr>
          <w:rFonts w:ascii="Times New Roman" w:eastAsia="Times New Roman" w:hAnsi="Times New Roman" w:cs="Times New Roman"/>
          <w:sz w:val="24"/>
          <w:szCs w:val="24"/>
          <w:lang w:eastAsia="ru-RU"/>
        </w:rPr>
        <w:t xml:space="preserve"> - утверждать), общеотрицательные суждения обозначим буквой</w:t>
      </w:r>
      <w:proofErr w:type="gramStart"/>
      <w:r w:rsidR="00267B06" w:rsidRPr="00267B06">
        <w:rPr>
          <w:rFonts w:ascii="Times New Roman" w:eastAsia="Times New Roman" w:hAnsi="Times New Roman" w:cs="Times New Roman"/>
          <w:sz w:val="24"/>
          <w:szCs w:val="24"/>
          <w:lang w:eastAsia="ru-RU"/>
        </w:rPr>
        <w:t xml:space="preserve"> Е</w:t>
      </w:r>
      <w:proofErr w:type="gramEnd"/>
      <w:r w:rsidR="00267B06" w:rsidRPr="00267B06">
        <w:rPr>
          <w:rFonts w:ascii="Times New Roman" w:eastAsia="Times New Roman" w:hAnsi="Times New Roman" w:cs="Times New Roman"/>
          <w:sz w:val="24"/>
          <w:szCs w:val="24"/>
          <w:lang w:eastAsia="ru-RU"/>
        </w:rPr>
        <w:t xml:space="preserve"> (первая гласная буква в слове (</w:t>
      </w:r>
      <w:proofErr w:type="spellStart"/>
      <w:r w:rsidR="00267B06" w:rsidRPr="00267B06">
        <w:rPr>
          <w:rFonts w:ascii="Times New Roman" w:eastAsia="Times New Roman" w:hAnsi="Times New Roman" w:cs="Times New Roman"/>
          <w:sz w:val="24"/>
          <w:szCs w:val="24"/>
          <w:lang w:eastAsia="ru-RU"/>
        </w:rPr>
        <w:t>nego</w:t>
      </w:r>
      <w:proofErr w:type="spellEnd"/>
      <w:r w:rsidR="00267B06" w:rsidRPr="00267B06">
        <w:rPr>
          <w:rFonts w:ascii="Times New Roman" w:eastAsia="Times New Roman" w:hAnsi="Times New Roman" w:cs="Times New Roman"/>
          <w:sz w:val="24"/>
          <w:szCs w:val="24"/>
          <w:lang w:eastAsia="ru-RU"/>
        </w:rPr>
        <w:t xml:space="preserve"> - отрицать), буквой О обозначим </w:t>
      </w:r>
      <w:proofErr w:type="spellStart"/>
      <w:r w:rsidR="00267B06" w:rsidRPr="00267B06">
        <w:rPr>
          <w:rFonts w:ascii="Times New Roman" w:eastAsia="Times New Roman" w:hAnsi="Times New Roman" w:cs="Times New Roman"/>
          <w:sz w:val="24"/>
          <w:szCs w:val="24"/>
          <w:lang w:eastAsia="ru-RU"/>
        </w:rPr>
        <w:t>частноотрицательные</w:t>
      </w:r>
      <w:proofErr w:type="spellEnd"/>
      <w:r w:rsidR="00267B06" w:rsidRPr="00267B06">
        <w:rPr>
          <w:rFonts w:ascii="Times New Roman" w:eastAsia="Times New Roman" w:hAnsi="Times New Roman" w:cs="Times New Roman"/>
          <w:sz w:val="24"/>
          <w:szCs w:val="24"/>
          <w:lang w:eastAsia="ru-RU"/>
        </w:rPr>
        <w:t xml:space="preserve"> суждения (вторая гласная в слове (</w:t>
      </w:r>
      <w:proofErr w:type="spellStart"/>
      <w:r w:rsidR="00267B06" w:rsidRPr="00267B06">
        <w:rPr>
          <w:rFonts w:ascii="Times New Roman" w:eastAsia="Times New Roman" w:hAnsi="Times New Roman" w:cs="Times New Roman"/>
          <w:sz w:val="24"/>
          <w:szCs w:val="24"/>
          <w:lang w:eastAsia="ru-RU"/>
        </w:rPr>
        <w:t>nego</w:t>
      </w:r>
      <w:proofErr w:type="spellEnd"/>
      <w:r w:rsidR="00267B06" w:rsidRPr="00267B06">
        <w:rPr>
          <w:rFonts w:ascii="Times New Roman" w:eastAsia="Times New Roman" w:hAnsi="Times New Roman" w:cs="Times New Roman"/>
          <w:sz w:val="24"/>
          <w:szCs w:val="24"/>
          <w:lang w:eastAsia="ru-RU"/>
        </w:rPr>
        <w:t xml:space="preserve">) и буквой I- </w:t>
      </w:r>
      <w:proofErr w:type="spellStart"/>
      <w:r w:rsidR="00267B06" w:rsidRPr="00267B06">
        <w:rPr>
          <w:rFonts w:ascii="Times New Roman" w:eastAsia="Times New Roman" w:hAnsi="Times New Roman" w:cs="Times New Roman"/>
          <w:sz w:val="24"/>
          <w:szCs w:val="24"/>
          <w:lang w:eastAsia="ru-RU"/>
        </w:rPr>
        <w:t>частноутвердительные</w:t>
      </w:r>
      <w:proofErr w:type="spellEnd"/>
      <w:r w:rsidR="00267B06" w:rsidRPr="00267B06">
        <w:rPr>
          <w:rFonts w:ascii="Times New Roman" w:eastAsia="Times New Roman" w:hAnsi="Times New Roman" w:cs="Times New Roman"/>
          <w:sz w:val="24"/>
          <w:szCs w:val="24"/>
          <w:lang w:eastAsia="ru-RU"/>
        </w:rPr>
        <w:t xml:space="preserve"> суждения (вторая гласная в слове </w:t>
      </w:r>
      <w:proofErr w:type="spellStart"/>
      <w:r w:rsidR="00267B06" w:rsidRPr="00267B06">
        <w:rPr>
          <w:rFonts w:ascii="Times New Roman" w:eastAsia="Times New Roman" w:hAnsi="Times New Roman" w:cs="Times New Roman"/>
          <w:sz w:val="24"/>
          <w:szCs w:val="24"/>
          <w:lang w:eastAsia="ru-RU"/>
        </w:rPr>
        <w:t>affirmo</w:t>
      </w:r>
      <w:proofErr w:type="spellEnd"/>
      <w:r w:rsidR="00267B06" w:rsidRPr="00267B06">
        <w:rPr>
          <w:rFonts w:ascii="Times New Roman" w:eastAsia="Times New Roman" w:hAnsi="Times New Roman" w:cs="Times New Roman"/>
          <w:sz w:val="24"/>
          <w:szCs w:val="24"/>
          <w:lang w:eastAsia="ru-RU"/>
        </w:rPr>
        <w:t xml:space="preserve">). Пользуясь таким квадратом, можно установить различные логические отношения между перечисленными суждениями и выводить частные суждения из </w:t>
      </w:r>
      <w:proofErr w:type="gramStart"/>
      <w:r w:rsidR="00267B06" w:rsidRPr="00267B06">
        <w:rPr>
          <w:rFonts w:ascii="Times New Roman" w:eastAsia="Times New Roman" w:hAnsi="Times New Roman" w:cs="Times New Roman"/>
          <w:sz w:val="24"/>
          <w:szCs w:val="24"/>
          <w:lang w:eastAsia="ru-RU"/>
        </w:rPr>
        <w:t>общих</w:t>
      </w:r>
      <w:proofErr w:type="gramEnd"/>
      <w:r w:rsidR="00267B06" w:rsidRPr="00267B06">
        <w:rPr>
          <w:rFonts w:ascii="Times New Roman" w:eastAsia="Times New Roman" w:hAnsi="Times New Roman" w:cs="Times New Roman"/>
          <w:sz w:val="24"/>
          <w:szCs w:val="24"/>
          <w:lang w:eastAsia="ru-RU"/>
        </w:rPr>
        <w:t xml:space="preserve">. Соответственно этому между общими и частными суждениями устанавливается отношение подчинения, которое изображается вертикальными сторонами квадрата. Общеутвердительное и общеотрицательное суждения связаны отношением </w:t>
      </w:r>
      <w:proofErr w:type="spellStart"/>
      <w:r w:rsidR="00267B06" w:rsidRPr="00267B06">
        <w:rPr>
          <w:rFonts w:ascii="Times New Roman" w:eastAsia="Times New Roman" w:hAnsi="Times New Roman" w:cs="Times New Roman"/>
          <w:sz w:val="24"/>
          <w:szCs w:val="24"/>
          <w:lang w:eastAsia="ru-RU"/>
        </w:rPr>
        <w:t>контрарности</w:t>
      </w:r>
      <w:proofErr w:type="spellEnd"/>
      <w:r w:rsidR="00267B06" w:rsidRPr="00267B06">
        <w:rPr>
          <w:rFonts w:ascii="Times New Roman" w:eastAsia="Times New Roman" w:hAnsi="Times New Roman" w:cs="Times New Roman"/>
          <w:sz w:val="24"/>
          <w:szCs w:val="24"/>
          <w:lang w:eastAsia="ru-RU"/>
        </w:rPr>
        <w:t xml:space="preserve"> (противности), которое изображается верхней горизонтальной стороной квадрата. Каждое из этих общих суждений может быть получено путем логического отрицания другого. </w:t>
      </w:r>
      <w:proofErr w:type="spellStart"/>
      <w:r w:rsidR="00267B06" w:rsidRPr="00267B06">
        <w:rPr>
          <w:rFonts w:ascii="Times New Roman" w:eastAsia="Times New Roman" w:hAnsi="Times New Roman" w:cs="Times New Roman"/>
          <w:sz w:val="24"/>
          <w:szCs w:val="24"/>
          <w:lang w:eastAsia="ru-RU"/>
        </w:rPr>
        <w:t>Частноотрицательное</w:t>
      </w:r>
      <w:proofErr w:type="spellEnd"/>
      <w:r w:rsidR="00267B06" w:rsidRPr="00267B06">
        <w:rPr>
          <w:rFonts w:ascii="Times New Roman" w:eastAsia="Times New Roman" w:hAnsi="Times New Roman" w:cs="Times New Roman"/>
          <w:sz w:val="24"/>
          <w:szCs w:val="24"/>
          <w:lang w:eastAsia="ru-RU"/>
        </w:rPr>
        <w:t xml:space="preserve"> и </w:t>
      </w:r>
      <w:proofErr w:type="spellStart"/>
      <w:r w:rsidR="00267B06" w:rsidRPr="00267B06">
        <w:rPr>
          <w:rFonts w:ascii="Times New Roman" w:eastAsia="Times New Roman" w:hAnsi="Times New Roman" w:cs="Times New Roman"/>
          <w:sz w:val="24"/>
          <w:szCs w:val="24"/>
          <w:lang w:eastAsia="ru-RU"/>
        </w:rPr>
        <w:t>частноутвердительное</w:t>
      </w:r>
      <w:proofErr w:type="spellEnd"/>
      <w:r w:rsidR="00267B06" w:rsidRPr="00267B06">
        <w:rPr>
          <w:rFonts w:ascii="Times New Roman" w:eastAsia="Times New Roman" w:hAnsi="Times New Roman" w:cs="Times New Roman"/>
          <w:sz w:val="24"/>
          <w:szCs w:val="24"/>
          <w:lang w:eastAsia="ru-RU"/>
        </w:rPr>
        <w:t xml:space="preserve"> суждение </w:t>
      </w:r>
      <w:proofErr w:type="gramStart"/>
      <w:r w:rsidR="00267B06" w:rsidRPr="00267B06">
        <w:rPr>
          <w:rFonts w:ascii="Times New Roman" w:eastAsia="Times New Roman" w:hAnsi="Times New Roman" w:cs="Times New Roman"/>
          <w:sz w:val="24"/>
          <w:szCs w:val="24"/>
          <w:lang w:eastAsia="ru-RU"/>
        </w:rPr>
        <w:t>связаны</w:t>
      </w:r>
      <w:proofErr w:type="gramEnd"/>
      <w:r w:rsidR="00267B06" w:rsidRPr="00267B06">
        <w:rPr>
          <w:rFonts w:ascii="Times New Roman" w:eastAsia="Times New Roman" w:hAnsi="Times New Roman" w:cs="Times New Roman"/>
          <w:sz w:val="24"/>
          <w:szCs w:val="24"/>
          <w:lang w:eastAsia="ru-RU"/>
        </w:rPr>
        <w:t xml:space="preserve"> отношением </w:t>
      </w:r>
      <w:proofErr w:type="spellStart"/>
      <w:r w:rsidR="00267B06" w:rsidRPr="00267B06">
        <w:rPr>
          <w:rFonts w:ascii="Times New Roman" w:eastAsia="Times New Roman" w:hAnsi="Times New Roman" w:cs="Times New Roman"/>
          <w:sz w:val="24"/>
          <w:szCs w:val="24"/>
          <w:lang w:eastAsia="ru-RU"/>
        </w:rPr>
        <w:t>субконтрарности</w:t>
      </w:r>
      <w:proofErr w:type="spellEnd"/>
      <w:r w:rsidR="00267B06" w:rsidRPr="00267B06">
        <w:rPr>
          <w:rFonts w:ascii="Times New Roman" w:eastAsia="Times New Roman" w:hAnsi="Times New Roman" w:cs="Times New Roman"/>
          <w:sz w:val="24"/>
          <w:szCs w:val="24"/>
          <w:lang w:eastAsia="ru-RU"/>
        </w:rPr>
        <w:t xml:space="preserve">, которое представлено нижней горизонтальной стороной квадрата. Диагонали логического квадрата связывают общеутвердительное суждение с </w:t>
      </w:r>
      <w:proofErr w:type="spellStart"/>
      <w:r w:rsidR="00267B06" w:rsidRPr="00267B06">
        <w:rPr>
          <w:rFonts w:ascii="Times New Roman" w:eastAsia="Times New Roman" w:hAnsi="Times New Roman" w:cs="Times New Roman"/>
          <w:sz w:val="24"/>
          <w:szCs w:val="24"/>
          <w:lang w:eastAsia="ru-RU"/>
        </w:rPr>
        <w:t>частноотрицательным</w:t>
      </w:r>
      <w:proofErr w:type="spellEnd"/>
      <w:r w:rsidR="00267B06" w:rsidRPr="00267B06">
        <w:rPr>
          <w:rFonts w:ascii="Times New Roman" w:eastAsia="Times New Roman" w:hAnsi="Times New Roman" w:cs="Times New Roman"/>
          <w:sz w:val="24"/>
          <w:szCs w:val="24"/>
          <w:lang w:eastAsia="ru-RU"/>
        </w:rPr>
        <w:t xml:space="preserve"> и общеотрицательное с </w:t>
      </w:r>
      <w:proofErr w:type="spellStart"/>
      <w:r w:rsidR="00267B06" w:rsidRPr="00267B06">
        <w:rPr>
          <w:rFonts w:ascii="Times New Roman" w:eastAsia="Times New Roman" w:hAnsi="Times New Roman" w:cs="Times New Roman"/>
          <w:sz w:val="24"/>
          <w:szCs w:val="24"/>
          <w:lang w:eastAsia="ru-RU"/>
        </w:rPr>
        <w:t>частноутвердительным</w:t>
      </w:r>
      <w:proofErr w:type="spellEnd"/>
      <w:r w:rsidR="00267B06" w:rsidRPr="00267B06">
        <w:rPr>
          <w:rFonts w:ascii="Times New Roman" w:eastAsia="Times New Roman" w:hAnsi="Times New Roman" w:cs="Times New Roman"/>
          <w:sz w:val="24"/>
          <w:szCs w:val="24"/>
          <w:lang w:eastAsia="ru-RU"/>
        </w:rPr>
        <w:t xml:space="preserve"> суждением.</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noProof/>
          <w:sz w:val="24"/>
          <w:szCs w:val="24"/>
          <w:lang w:eastAsia="ru-RU"/>
        </w:rPr>
        <w:drawing>
          <wp:inline distT="0" distB="0" distL="0" distR="0" wp14:anchorId="136E2C78" wp14:editId="04ACA6E1">
            <wp:extent cx="3143250" cy="3000375"/>
            <wp:effectExtent l="0" t="0" r="0" b="9525"/>
            <wp:docPr id="1" name="Рисунок 1" descr="https://storage.yandexcloud.net/wr4img/395035_23_img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yandexcloud.net/wr4img/395035_23_img_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3000375"/>
                    </a:xfrm>
                    <a:prstGeom prst="rect">
                      <a:avLst/>
                    </a:prstGeom>
                    <a:noFill/>
                    <a:ln>
                      <a:noFill/>
                    </a:ln>
                  </pic:spPr>
                </pic:pic>
              </a:graphicData>
            </a:graphic>
          </wp:inline>
        </w:drawing>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Обратимся теперь к рассмотрению непосредственных дедуктивных умозаключений традиционной логики.</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Превращение является непосредственным выводом, в котором заключение получается путем изменения качества посылки. Если посылка - утвердительное суждение, то в результате превращения оно становится отрицательным суждением. Отрицательное суждение, наоборот, превращается </w:t>
      </w:r>
      <w:proofErr w:type="gramStart"/>
      <w:r w:rsidRPr="00267B06">
        <w:rPr>
          <w:rFonts w:ascii="Times New Roman" w:eastAsia="Times New Roman" w:hAnsi="Times New Roman" w:cs="Times New Roman"/>
          <w:sz w:val="24"/>
          <w:szCs w:val="24"/>
          <w:lang w:eastAsia="ru-RU"/>
        </w:rPr>
        <w:t>в</w:t>
      </w:r>
      <w:proofErr w:type="gramEnd"/>
      <w:r w:rsidRPr="00267B06">
        <w:rPr>
          <w:rFonts w:ascii="Times New Roman" w:eastAsia="Times New Roman" w:hAnsi="Times New Roman" w:cs="Times New Roman"/>
          <w:sz w:val="24"/>
          <w:szCs w:val="24"/>
          <w:lang w:eastAsia="ru-RU"/>
        </w:rPr>
        <w:t xml:space="preserve"> утвердительное. </w:t>
      </w:r>
      <w:proofErr w:type="gramStart"/>
      <w:r w:rsidRPr="00267B06">
        <w:rPr>
          <w:rFonts w:ascii="Times New Roman" w:eastAsia="Times New Roman" w:hAnsi="Times New Roman" w:cs="Times New Roman"/>
          <w:sz w:val="24"/>
          <w:szCs w:val="24"/>
          <w:lang w:eastAsia="ru-RU"/>
        </w:rPr>
        <w:t>Например, суждение "Все металлы - проводники электричества" превращается в отрицательное "Ни один металл не является неэлектропроводным".</w:t>
      </w:r>
      <w:proofErr w:type="gramEnd"/>
      <w:r w:rsidRPr="00267B06">
        <w:rPr>
          <w:rFonts w:ascii="Times New Roman" w:eastAsia="Times New Roman" w:hAnsi="Times New Roman" w:cs="Times New Roman"/>
          <w:sz w:val="24"/>
          <w:szCs w:val="24"/>
          <w:lang w:eastAsia="ru-RU"/>
        </w:rPr>
        <w:t xml:space="preserve"> В нашем примере общеутвердительное суждение становится общеотрицательным, что можно представить схемой:</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Все</w:t>
      </w:r>
      <w:proofErr w:type="gramStart"/>
      <w:r w:rsidRPr="00267B06">
        <w:rPr>
          <w:rFonts w:ascii="Times New Roman" w:eastAsia="Times New Roman" w:hAnsi="Times New Roman" w:cs="Times New Roman"/>
          <w:sz w:val="24"/>
          <w:szCs w:val="24"/>
          <w:lang w:eastAsia="ru-RU"/>
        </w:rPr>
        <w:t xml:space="preserve"> А</w:t>
      </w:r>
      <w:proofErr w:type="gramEnd"/>
      <w:r w:rsidRPr="00267B06">
        <w:rPr>
          <w:rFonts w:ascii="Times New Roman" w:eastAsia="Times New Roman" w:hAnsi="Times New Roman" w:cs="Times New Roman"/>
          <w:sz w:val="24"/>
          <w:szCs w:val="24"/>
          <w:lang w:eastAsia="ru-RU"/>
        </w:rPr>
        <w:t xml:space="preserve"> есть В.</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________________________</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Ни одно</w:t>
      </w:r>
      <w:proofErr w:type="gramStart"/>
      <w:r w:rsidRPr="00267B06">
        <w:rPr>
          <w:rFonts w:ascii="Times New Roman" w:eastAsia="Times New Roman" w:hAnsi="Times New Roman" w:cs="Times New Roman"/>
          <w:sz w:val="24"/>
          <w:szCs w:val="24"/>
          <w:lang w:eastAsia="ru-RU"/>
        </w:rPr>
        <w:t xml:space="preserve"> А</w:t>
      </w:r>
      <w:proofErr w:type="gramEnd"/>
      <w:r w:rsidRPr="00267B06">
        <w:rPr>
          <w:rFonts w:ascii="Times New Roman" w:eastAsia="Times New Roman" w:hAnsi="Times New Roman" w:cs="Times New Roman"/>
          <w:sz w:val="24"/>
          <w:szCs w:val="24"/>
          <w:lang w:eastAsia="ru-RU"/>
        </w:rPr>
        <w:t xml:space="preserve"> не есть не-В.</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Подобным же образом </w:t>
      </w:r>
      <w:proofErr w:type="spellStart"/>
      <w:r w:rsidRPr="00267B06">
        <w:rPr>
          <w:rFonts w:ascii="Times New Roman" w:eastAsia="Times New Roman" w:hAnsi="Times New Roman" w:cs="Times New Roman"/>
          <w:sz w:val="24"/>
          <w:szCs w:val="24"/>
          <w:lang w:eastAsia="ru-RU"/>
        </w:rPr>
        <w:t>частноутвердительное</w:t>
      </w:r>
      <w:proofErr w:type="spellEnd"/>
      <w:r w:rsidRPr="00267B06">
        <w:rPr>
          <w:rFonts w:ascii="Times New Roman" w:eastAsia="Times New Roman" w:hAnsi="Times New Roman" w:cs="Times New Roman"/>
          <w:sz w:val="24"/>
          <w:szCs w:val="24"/>
          <w:lang w:eastAsia="ru-RU"/>
        </w:rPr>
        <w:t xml:space="preserve"> суждение превращается в </w:t>
      </w:r>
      <w:proofErr w:type="spellStart"/>
      <w:r w:rsidRPr="00267B06">
        <w:rPr>
          <w:rFonts w:ascii="Times New Roman" w:eastAsia="Times New Roman" w:hAnsi="Times New Roman" w:cs="Times New Roman"/>
          <w:sz w:val="24"/>
          <w:szCs w:val="24"/>
          <w:lang w:eastAsia="ru-RU"/>
        </w:rPr>
        <w:t>частноотрицательное</w:t>
      </w:r>
      <w:proofErr w:type="spellEnd"/>
      <w:r w:rsidRPr="00267B06">
        <w:rPr>
          <w:rFonts w:ascii="Times New Roman" w:eastAsia="Times New Roman" w:hAnsi="Times New Roman" w:cs="Times New Roman"/>
          <w:sz w:val="24"/>
          <w:szCs w:val="24"/>
          <w:lang w:eastAsia="ru-RU"/>
        </w:rPr>
        <w:t xml:space="preserve"> по схеме:</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Некоторые</w:t>
      </w:r>
      <w:proofErr w:type="gramStart"/>
      <w:r w:rsidRPr="00267B06">
        <w:rPr>
          <w:rFonts w:ascii="Times New Roman" w:eastAsia="Times New Roman" w:hAnsi="Times New Roman" w:cs="Times New Roman"/>
          <w:sz w:val="24"/>
          <w:szCs w:val="24"/>
          <w:lang w:eastAsia="ru-RU"/>
        </w:rPr>
        <w:t xml:space="preserve"> В</w:t>
      </w:r>
      <w:proofErr w:type="gramEnd"/>
      <w:r w:rsidRPr="00267B06">
        <w:rPr>
          <w:rFonts w:ascii="Times New Roman" w:eastAsia="Times New Roman" w:hAnsi="Times New Roman" w:cs="Times New Roman"/>
          <w:sz w:val="24"/>
          <w:szCs w:val="24"/>
          <w:lang w:eastAsia="ru-RU"/>
        </w:rPr>
        <w:t xml:space="preserve"> есть С.</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lastRenderedPageBreak/>
        <w:t>Некоторые</w:t>
      </w:r>
      <w:proofErr w:type="gramStart"/>
      <w:r w:rsidRPr="00267B06">
        <w:rPr>
          <w:rFonts w:ascii="Times New Roman" w:eastAsia="Times New Roman" w:hAnsi="Times New Roman" w:cs="Times New Roman"/>
          <w:sz w:val="24"/>
          <w:szCs w:val="24"/>
          <w:lang w:eastAsia="ru-RU"/>
        </w:rPr>
        <w:t xml:space="preserve"> В</w:t>
      </w:r>
      <w:proofErr w:type="gramEnd"/>
      <w:r w:rsidRPr="00267B06">
        <w:rPr>
          <w:rFonts w:ascii="Times New Roman" w:eastAsia="Times New Roman" w:hAnsi="Times New Roman" w:cs="Times New Roman"/>
          <w:sz w:val="24"/>
          <w:szCs w:val="24"/>
          <w:lang w:eastAsia="ru-RU"/>
        </w:rPr>
        <w:t xml:space="preserve"> не есть не - С.</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Аналогично происходит превращение общеотрицательных суждений в </w:t>
      </w:r>
      <w:proofErr w:type="gramStart"/>
      <w:r w:rsidRPr="00267B06">
        <w:rPr>
          <w:rFonts w:ascii="Times New Roman" w:eastAsia="Times New Roman" w:hAnsi="Times New Roman" w:cs="Times New Roman"/>
          <w:sz w:val="24"/>
          <w:szCs w:val="24"/>
          <w:lang w:eastAsia="ru-RU"/>
        </w:rPr>
        <w:t>общеутвердительные</w:t>
      </w:r>
      <w:proofErr w:type="gramEnd"/>
      <w:r w:rsidRPr="00267B06">
        <w:rPr>
          <w:rFonts w:ascii="Times New Roman" w:eastAsia="Times New Roman" w:hAnsi="Times New Roman" w:cs="Times New Roman"/>
          <w:sz w:val="24"/>
          <w:szCs w:val="24"/>
          <w:lang w:eastAsia="ru-RU"/>
        </w:rPr>
        <w:t xml:space="preserve"> и </w:t>
      </w:r>
      <w:proofErr w:type="spellStart"/>
      <w:r w:rsidRPr="00267B06">
        <w:rPr>
          <w:rFonts w:ascii="Times New Roman" w:eastAsia="Times New Roman" w:hAnsi="Times New Roman" w:cs="Times New Roman"/>
          <w:sz w:val="24"/>
          <w:szCs w:val="24"/>
          <w:lang w:eastAsia="ru-RU"/>
        </w:rPr>
        <w:t>частноотрицательных</w:t>
      </w:r>
      <w:proofErr w:type="spellEnd"/>
      <w:r w:rsidRPr="00267B06">
        <w:rPr>
          <w:rFonts w:ascii="Times New Roman" w:eastAsia="Times New Roman" w:hAnsi="Times New Roman" w:cs="Times New Roman"/>
          <w:sz w:val="24"/>
          <w:szCs w:val="24"/>
          <w:lang w:eastAsia="ru-RU"/>
        </w:rPr>
        <w:t xml:space="preserve"> - в </w:t>
      </w:r>
      <w:proofErr w:type="spellStart"/>
      <w:r w:rsidRPr="00267B06">
        <w:rPr>
          <w:rFonts w:ascii="Times New Roman" w:eastAsia="Times New Roman" w:hAnsi="Times New Roman" w:cs="Times New Roman"/>
          <w:sz w:val="24"/>
          <w:szCs w:val="24"/>
          <w:lang w:eastAsia="ru-RU"/>
        </w:rPr>
        <w:t>частноотрицательные</w:t>
      </w:r>
      <w:proofErr w:type="spellEnd"/>
      <w:r w:rsidRPr="00267B06">
        <w:rPr>
          <w:rFonts w:ascii="Times New Roman" w:eastAsia="Times New Roman" w:hAnsi="Times New Roman" w:cs="Times New Roman"/>
          <w:sz w:val="24"/>
          <w:szCs w:val="24"/>
          <w:lang w:eastAsia="ru-RU"/>
        </w:rPr>
        <w:t>, как видно из следующих схем:</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Ни одно</w:t>
      </w:r>
      <w:proofErr w:type="gramStart"/>
      <w:r w:rsidRPr="00267B06">
        <w:rPr>
          <w:rFonts w:ascii="Times New Roman" w:eastAsia="Times New Roman" w:hAnsi="Times New Roman" w:cs="Times New Roman"/>
          <w:sz w:val="24"/>
          <w:szCs w:val="24"/>
          <w:lang w:eastAsia="ru-RU"/>
        </w:rPr>
        <w:t xml:space="preserve"> А</w:t>
      </w:r>
      <w:proofErr w:type="gramEnd"/>
      <w:r w:rsidRPr="00267B06">
        <w:rPr>
          <w:rFonts w:ascii="Times New Roman" w:eastAsia="Times New Roman" w:hAnsi="Times New Roman" w:cs="Times New Roman"/>
          <w:sz w:val="24"/>
          <w:szCs w:val="24"/>
          <w:lang w:eastAsia="ru-RU"/>
        </w:rPr>
        <w:t xml:space="preserve"> не есть В.</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_______________________</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Все</w:t>
      </w:r>
      <w:proofErr w:type="gramStart"/>
      <w:r w:rsidRPr="00267B06">
        <w:rPr>
          <w:rFonts w:ascii="Times New Roman" w:eastAsia="Times New Roman" w:hAnsi="Times New Roman" w:cs="Times New Roman"/>
          <w:sz w:val="24"/>
          <w:szCs w:val="24"/>
          <w:lang w:eastAsia="ru-RU"/>
        </w:rPr>
        <w:t xml:space="preserve"> А</w:t>
      </w:r>
      <w:proofErr w:type="gramEnd"/>
      <w:r w:rsidRPr="00267B06">
        <w:rPr>
          <w:rFonts w:ascii="Times New Roman" w:eastAsia="Times New Roman" w:hAnsi="Times New Roman" w:cs="Times New Roman"/>
          <w:sz w:val="24"/>
          <w:szCs w:val="24"/>
          <w:lang w:eastAsia="ru-RU"/>
        </w:rPr>
        <w:t xml:space="preserve"> есть не-В.</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Некоторые</w:t>
      </w:r>
      <w:proofErr w:type="gramStart"/>
      <w:r w:rsidRPr="00267B06">
        <w:rPr>
          <w:rFonts w:ascii="Times New Roman" w:eastAsia="Times New Roman" w:hAnsi="Times New Roman" w:cs="Times New Roman"/>
          <w:sz w:val="24"/>
          <w:szCs w:val="24"/>
          <w:lang w:eastAsia="ru-RU"/>
        </w:rPr>
        <w:t xml:space="preserve"> В</w:t>
      </w:r>
      <w:proofErr w:type="gramEnd"/>
      <w:r w:rsidRPr="00267B06">
        <w:rPr>
          <w:rFonts w:ascii="Times New Roman" w:eastAsia="Times New Roman" w:hAnsi="Times New Roman" w:cs="Times New Roman"/>
          <w:sz w:val="24"/>
          <w:szCs w:val="24"/>
          <w:lang w:eastAsia="ru-RU"/>
        </w:rPr>
        <w:t xml:space="preserve"> не есть С.</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________________________</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Некоторые</w:t>
      </w:r>
      <w:proofErr w:type="gramStart"/>
      <w:r w:rsidRPr="00267B06">
        <w:rPr>
          <w:rFonts w:ascii="Times New Roman" w:eastAsia="Times New Roman" w:hAnsi="Times New Roman" w:cs="Times New Roman"/>
          <w:sz w:val="24"/>
          <w:szCs w:val="24"/>
          <w:lang w:eastAsia="ru-RU"/>
        </w:rPr>
        <w:t xml:space="preserve"> В</w:t>
      </w:r>
      <w:proofErr w:type="gramEnd"/>
      <w:r w:rsidRPr="00267B06">
        <w:rPr>
          <w:rFonts w:ascii="Times New Roman" w:eastAsia="Times New Roman" w:hAnsi="Times New Roman" w:cs="Times New Roman"/>
          <w:sz w:val="24"/>
          <w:szCs w:val="24"/>
          <w:lang w:eastAsia="ru-RU"/>
        </w:rPr>
        <w:t xml:space="preserve"> есть не-С.</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Как нетрудно заметить, умозаключения во всех этих случаях основываются на законе двойного отрицания и взаимосвязи между кванторами "все" и "некоторые", о которых речь пойдет в следующей главе. Здесь же заметим, что двойное отрицание оставляет качество суждения неизменным. </w:t>
      </w:r>
      <w:proofErr w:type="gramStart"/>
      <w:r w:rsidRPr="00267B06">
        <w:rPr>
          <w:rFonts w:ascii="Times New Roman" w:eastAsia="Times New Roman" w:hAnsi="Times New Roman" w:cs="Times New Roman"/>
          <w:sz w:val="24"/>
          <w:szCs w:val="24"/>
          <w:lang w:eastAsia="ru-RU"/>
        </w:rPr>
        <w:t>В языковом выражении суждения одно из отрицаний становится отрицанием предиката, поэтому для проверки правильности превращения утвердительного суждения в отрицательное достаточно представить их в символической форме.</w:t>
      </w:r>
      <w:proofErr w:type="gramEnd"/>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b/>
          <w:bCs/>
          <w:sz w:val="24"/>
          <w:szCs w:val="24"/>
          <w:lang w:eastAsia="ru-RU"/>
        </w:rPr>
        <w:t>Обращение</w:t>
      </w:r>
      <w:r w:rsidRPr="00267B06">
        <w:rPr>
          <w:rFonts w:ascii="Times New Roman" w:eastAsia="Times New Roman" w:hAnsi="Times New Roman" w:cs="Times New Roman"/>
          <w:sz w:val="24"/>
          <w:szCs w:val="24"/>
          <w:lang w:eastAsia="ru-RU"/>
        </w:rPr>
        <w:t> представляет собой такой вид непосредственного умозаключения, в котором вывод получается путем перестановки предиката посылки на место субъекта, а субъекта - на место предиката. При этом в общем случае происходит уточнение количества суждений. Так, суждение "Все кролики - млекопитающие" обращается в суждение "Некоторые млекопитающие - кролики", поскольку класс млекопитающих гораздо больше подкласса кроликов. Этот вывод мы получаем на основе знания содержания высказываний. Но можно абстрагироваться от этого содержания, заметив, что предикат в таких умозаключениях является распределенным, и потому составляет лишь часть объема субъекта:</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Все S есть Р.</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____________________</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Некоторые </w:t>
      </w:r>
      <w:proofErr w:type="gramStart"/>
      <w:r w:rsidRPr="00267B06">
        <w:rPr>
          <w:rFonts w:ascii="Times New Roman" w:eastAsia="Times New Roman" w:hAnsi="Times New Roman" w:cs="Times New Roman"/>
          <w:sz w:val="24"/>
          <w:szCs w:val="24"/>
          <w:lang w:eastAsia="ru-RU"/>
        </w:rPr>
        <w:t>Р</w:t>
      </w:r>
      <w:proofErr w:type="gramEnd"/>
      <w:r w:rsidRPr="00267B06">
        <w:rPr>
          <w:rFonts w:ascii="Times New Roman" w:eastAsia="Times New Roman" w:hAnsi="Times New Roman" w:cs="Times New Roman"/>
          <w:sz w:val="24"/>
          <w:szCs w:val="24"/>
          <w:lang w:eastAsia="ru-RU"/>
        </w:rPr>
        <w:t xml:space="preserve"> есть S.</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Другой вид обращения, называемый иногда "чистым", происходит тогда, когда объемы субъекта и предиката совпадают. С такими случаями мы встречаемся при определении понятий. Так, в суждении "квадрат есть равносторонний прямоугольник" объемы субъекта и предиката одинаковы, так как объемы определяемого и определяющего понятий должны быть соразмерными (см. гл.2).</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b/>
          <w:bCs/>
          <w:sz w:val="24"/>
          <w:szCs w:val="24"/>
          <w:lang w:eastAsia="ru-RU"/>
        </w:rPr>
        <w:t>Противопоставление предикату</w:t>
      </w:r>
      <w:r w:rsidRPr="00267B06">
        <w:rPr>
          <w:rFonts w:ascii="Times New Roman" w:eastAsia="Times New Roman" w:hAnsi="Times New Roman" w:cs="Times New Roman"/>
          <w:sz w:val="24"/>
          <w:szCs w:val="24"/>
          <w:lang w:eastAsia="ru-RU"/>
        </w:rPr>
        <w:t> - такой вид непосредственного умозаключения, в котором субъектом вывода служит понятие, противоречащее предикату. Например, суждению "Все параллельные на плоскости не пересекаются" противопоставляется суждение "Все непараллельные линии пересекаются". Такой вид умозаключения, как мы уже знаем, можно представить в виде контрапозиции условных высказываний:</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(S</w:t>
      </w:r>
      <w:proofErr w:type="gramStart"/>
      <w:r w:rsidRPr="00267B06">
        <w:rPr>
          <w:rFonts w:ascii="Times New Roman" w:eastAsia="Times New Roman" w:hAnsi="Times New Roman" w:cs="Times New Roman"/>
          <w:sz w:val="24"/>
          <w:szCs w:val="24"/>
          <w:lang w:eastAsia="ru-RU"/>
        </w:rPr>
        <w:t xml:space="preserve"> ?</w:t>
      </w:r>
      <w:proofErr w:type="gramEnd"/>
      <w:r w:rsidRPr="00267B06">
        <w:rPr>
          <w:rFonts w:ascii="Times New Roman" w:eastAsia="Times New Roman" w:hAnsi="Times New Roman" w:cs="Times New Roman"/>
          <w:sz w:val="24"/>
          <w:szCs w:val="24"/>
          <w:lang w:eastAsia="ru-RU"/>
        </w:rPr>
        <w:t xml:space="preserve"> P) (¬</w:t>
      </w:r>
      <w:proofErr w:type="gramStart"/>
      <w:r w:rsidRPr="00267B06">
        <w:rPr>
          <w:rFonts w:ascii="Times New Roman" w:eastAsia="Times New Roman" w:hAnsi="Times New Roman" w:cs="Times New Roman"/>
          <w:sz w:val="24"/>
          <w:szCs w:val="24"/>
          <w:lang w:eastAsia="ru-RU"/>
        </w:rPr>
        <w:t>Р</w:t>
      </w:r>
      <w:proofErr w:type="gramEnd"/>
      <w:r w:rsidRPr="00267B06">
        <w:rPr>
          <w:rFonts w:ascii="Times New Roman" w:eastAsia="Times New Roman" w:hAnsi="Times New Roman" w:cs="Times New Roman"/>
          <w:sz w:val="24"/>
          <w:szCs w:val="24"/>
          <w:lang w:eastAsia="ru-RU"/>
        </w:rPr>
        <w:t xml:space="preserve"> ? ? ¬S).</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Как видно из сказанного выше, некоторые виды непосредственных умозаключений традиционной логики, такие, как контрапозиция, превращение, легко переводятся на символический язык исчисления высказываний. Но уже операция обращения, когда приходится анализировать структуру связи между субъектом и предикатом и вводить кванторы общности и существования, не допускает перевода на простой язык исчисления высказываний, в котором высказывания рассматриваются как единое целое и анализируются лишь с точки зрения их истинности и ложности. В связи с этим и возникает необходимость исследования логической структуры суждений как атрибутивных, так и реляционных, характеризующих отношения между предметами. Одновременно с этим для количественной характеристики суждений должны быть введены кванторы общности и существования.</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Тем не </w:t>
      </w:r>
      <w:proofErr w:type="gramStart"/>
      <w:r w:rsidRPr="00267B06">
        <w:rPr>
          <w:rFonts w:ascii="Times New Roman" w:eastAsia="Times New Roman" w:hAnsi="Times New Roman" w:cs="Times New Roman"/>
          <w:sz w:val="24"/>
          <w:szCs w:val="24"/>
          <w:lang w:eastAsia="ru-RU"/>
        </w:rPr>
        <w:t>менее</w:t>
      </w:r>
      <w:proofErr w:type="gramEnd"/>
      <w:r w:rsidRPr="00267B06">
        <w:rPr>
          <w:rFonts w:ascii="Times New Roman" w:eastAsia="Times New Roman" w:hAnsi="Times New Roman" w:cs="Times New Roman"/>
          <w:sz w:val="24"/>
          <w:szCs w:val="24"/>
          <w:lang w:eastAsia="ru-RU"/>
        </w:rPr>
        <w:t xml:space="preserve"> представление суждений в виде высказываний, лишенных внутренней структуры и оцениваемых в целом как истинные и ложные, играет существенную роль в построении самой логики. Во-первых, некоторые простейшие виды рассуждений или умозаключений можно свести к исчислению, опирающемуся только на оценку истинностного значения высказываний. Во- вторых, такой подход является весьма полезным с методической точки зрения, ибо опираясь на него, можно по аналогии строить более сложное исчисление предикатов, в котором учитывается внутренняя логическая структура суждений. В-третьих, исчисление высказываний при таком подходе можно рассматривать, с одной стороны, как исходную базу для построения исчисления предикатов, а с другой - как частный случай исчисления предикатов. Наконец, в-четвертых, новое исчисление </w:t>
      </w:r>
      <w:r w:rsidRPr="00267B06">
        <w:rPr>
          <w:rFonts w:ascii="Times New Roman" w:eastAsia="Times New Roman" w:hAnsi="Times New Roman" w:cs="Times New Roman"/>
          <w:sz w:val="24"/>
          <w:szCs w:val="24"/>
          <w:lang w:eastAsia="ru-RU"/>
        </w:rPr>
        <w:lastRenderedPageBreak/>
        <w:t>предикатов охватывает не только классическую логику с субъектно-предикатной структурой суждений, но позднее возникшую логику отношений.</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b/>
          <w:bCs/>
          <w:sz w:val="24"/>
          <w:szCs w:val="24"/>
          <w:lang w:eastAsia="ru-RU"/>
        </w:rPr>
        <w:t>Проверьте себя</w:t>
      </w:r>
    </w:p>
    <w:p w:rsidR="00267B06" w:rsidRPr="00267B06" w:rsidRDefault="00267B06" w:rsidP="009146EC">
      <w:pPr>
        <w:spacing w:after="0" w:line="240" w:lineRule="auto"/>
        <w:jc w:val="both"/>
        <w:rPr>
          <w:rFonts w:ascii="Times New Roman" w:eastAsia="Times New Roman" w:hAnsi="Times New Roman" w:cs="Times New Roman"/>
          <w:b/>
          <w:sz w:val="24"/>
          <w:szCs w:val="24"/>
          <w:u w:val="single"/>
          <w:lang w:eastAsia="ru-RU"/>
        </w:rPr>
      </w:pPr>
      <w:r w:rsidRPr="00267B06">
        <w:rPr>
          <w:rFonts w:ascii="Times New Roman" w:eastAsia="Times New Roman" w:hAnsi="Times New Roman" w:cs="Times New Roman"/>
          <w:b/>
          <w:sz w:val="24"/>
          <w:szCs w:val="24"/>
          <w:u w:val="single"/>
          <w:lang w:eastAsia="ru-RU"/>
        </w:rPr>
        <w:t>Какие из перечисленных ниже предложений выражают суждения?</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1) Кто сегодня дежурный.</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2) Иванов - дежурный.</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 xml:space="preserve">3) </w:t>
      </w:r>
      <w:proofErr w:type="gramStart"/>
      <w:r w:rsidRPr="00267B06">
        <w:rPr>
          <w:rFonts w:ascii="Times New Roman" w:eastAsia="Times New Roman" w:hAnsi="Times New Roman" w:cs="Times New Roman"/>
          <w:sz w:val="24"/>
          <w:szCs w:val="24"/>
          <w:lang w:eastAsia="ru-RU"/>
        </w:rPr>
        <w:t>Сперва</w:t>
      </w:r>
      <w:proofErr w:type="gramEnd"/>
      <w:r w:rsidRPr="00267B06">
        <w:rPr>
          <w:rFonts w:ascii="Times New Roman" w:eastAsia="Times New Roman" w:hAnsi="Times New Roman" w:cs="Times New Roman"/>
          <w:sz w:val="24"/>
          <w:szCs w:val="24"/>
          <w:lang w:eastAsia="ru-RU"/>
        </w:rPr>
        <w:t xml:space="preserve"> подумай, а потом отвечай.</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4) Можно ли правильно ответить, не подготовившись к занятию?</w:t>
      </w:r>
    </w:p>
    <w:p w:rsidR="00267B06" w:rsidRPr="00267B06" w:rsidRDefault="00267B06" w:rsidP="009146EC">
      <w:pPr>
        <w:spacing w:after="0" w:line="240" w:lineRule="auto"/>
        <w:jc w:val="both"/>
        <w:rPr>
          <w:rFonts w:ascii="Times New Roman" w:eastAsia="Times New Roman" w:hAnsi="Times New Roman" w:cs="Times New Roman"/>
          <w:sz w:val="24"/>
          <w:szCs w:val="24"/>
          <w:lang w:eastAsia="ru-RU"/>
        </w:rPr>
      </w:pPr>
      <w:r w:rsidRPr="00267B06">
        <w:rPr>
          <w:rFonts w:ascii="Times New Roman" w:eastAsia="Times New Roman" w:hAnsi="Times New Roman" w:cs="Times New Roman"/>
          <w:sz w:val="24"/>
          <w:szCs w:val="24"/>
          <w:lang w:eastAsia="ru-RU"/>
        </w:rPr>
        <w:t>5) Человека узнают не по речам, а по делам.</w:t>
      </w:r>
    </w:p>
    <w:p w:rsidR="00F92E7C" w:rsidRDefault="00F92E7C" w:rsidP="009146EC">
      <w:pPr>
        <w:spacing w:after="0"/>
        <w:jc w:val="both"/>
      </w:pPr>
    </w:p>
    <w:sectPr w:rsidR="00F92E7C" w:rsidSect="00267B06">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BD"/>
    <w:rsid w:val="00267B06"/>
    <w:rsid w:val="007E69BD"/>
    <w:rsid w:val="008202CF"/>
    <w:rsid w:val="009146EC"/>
    <w:rsid w:val="00F9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B06"/>
    <w:rPr>
      <w:rFonts w:ascii="Tahoma" w:hAnsi="Tahoma" w:cs="Tahoma"/>
      <w:sz w:val="16"/>
      <w:szCs w:val="16"/>
    </w:rPr>
  </w:style>
  <w:style w:type="character" w:styleId="a5">
    <w:name w:val="Emphasis"/>
    <w:basedOn w:val="a0"/>
    <w:uiPriority w:val="20"/>
    <w:qFormat/>
    <w:rsid w:val="00914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B06"/>
    <w:rPr>
      <w:rFonts w:ascii="Tahoma" w:hAnsi="Tahoma" w:cs="Tahoma"/>
      <w:sz w:val="16"/>
      <w:szCs w:val="16"/>
    </w:rPr>
  </w:style>
  <w:style w:type="character" w:styleId="a5">
    <w:name w:val="Emphasis"/>
    <w:basedOn w:val="a0"/>
    <w:uiPriority w:val="20"/>
    <w:qFormat/>
    <w:rsid w:val="00914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5758</Characters>
  <Application>Microsoft Office Word</Application>
  <DocSecurity>0</DocSecurity>
  <Lines>47</Lines>
  <Paragraphs>13</Paragraphs>
  <ScaleCrop>false</ScaleCrop>
  <Company>SPecialiST RePack</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4444</dc:creator>
  <cp:keywords/>
  <dc:description/>
  <cp:lastModifiedBy>4444</cp:lastModifiedBy>
  <cp:revision>4</cp:revision>
  <dcterms:created xsi:type="dcterms:W3CDTF">2022-02-04T09:19:00Z</dcterms:created>
  <dcterms:modified xsi:type="dcterms:W3CDTF">2022-02-04T09:26:00Z</dcterms:modified>
</cp:coreProperties>
</file>