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A8" w:rsidRDefault="00404AA8" w:rsidP="00404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59D">
        <w:rPr>
          <w:rFonts w:ascii="Times New Roman" w:hAnsi="Times New Roman" w:cs="Times New Roman"/>
          <w:b/>
          <w:sz w:val="32"/>
          <w:szCs w:val="32"/>
        </w:rPr>
        <w:t>Тема: Публичное выступление</w:t>
      </w:r>
    </w:p>
    <w:p w:rsidR="00404AA8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04AA8" w:rsidRDefault="00404AA8" w:rsidP="00404AA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Д/З. </w:t>
      </w:r>
      <w:r w:rsidRPr="0043559D">
        <w:rPr>
          <w:rFonts w:ascii="Times New Roman" w:hAnsi="Times New Roman" w:cs="Times New Roman"/>
          <w:sz w:val="32"/>
          <w:szCs w:val="32"/>
        </w:rPr>
        <w:t>Законспектировать лекцию и изучить.</w:t>
      </w:r>
    </w:p>
    <w:p w:rsidR="00404AA8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04AA8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Выступление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ab/>
        <w:t>обычно строится по традиционной трехчастной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композиции: </w:t>
      </w: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вступление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основная часть, заключение.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Данная композиция традиционна, аудитория ждет именно такой композиции. Именно такое построение выступления облегчает аудитории восприятие устного выступления.</w:t>
      </w:r>
    </w:p>
    <w:p w:rsidR="00404AA8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Вступление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Во вступлении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подчеркивается актуальность темы, значение ее для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/>
        <w:t>данной аудитории, формулируется цель выступления, кратко излагается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/>
        <w:t>история вопроса. Перед вступлением ораторской речи стоит важная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/>
        <w:t>психологическая задача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подготовить слушателей к восприятию данной темы.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/>
        <w:t>Поэтому во введении особое внимание уделяе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тся началу речи, первым фразам,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так называемому </w:t>
      </w:r>
      <w:proofErr w:type="spellStart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зачицу</w:t>
      </w:r>
      <w:proofErr w:type="spellEnd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 Рекомендуется начинать выступление с интересного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/>
        <w:t>примера, пословицы и поговорки, крылатого выражения, юмористического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/>
        <w:t>замечания. Во вступлении может быть исполь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зована цитата, рассказ о каких-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либо значительных событиях, имеющих отношение к теме выступления.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Эффективное средство завоевания внимания слушателей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вопросы.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 позволяют оратору втянуть аудиторию в мыслительную деятельность, активизируют слушателей.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Каждое выступление требует своего, особого, начала. При этом необходимо учитывать и тему, и вид речи, и состав аудитории, и степень ее подготовленности, и эмоциональный настрой самого оратора.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Главная часть.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Наиболее ответственной является </w:t>
      </w: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главная часть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ораторского выступления.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В главной части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излагается основной материал, доказываются выдвинутые положения, слушатели подводятся к необходимым выводам. В главной части выступления рекомендуется строго соблюдать основное правило композиции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логическую последовательность и стройность изложения материала. Структура выступления зависит, прежде всего, от метода преподнесения материала, избранного оратором.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Методы изложения материала:</w:t>
      </w:r>
    </w:p>
    <w:p w:rsidR="00404AA8" w:rsidRPr="004453ED" w:rsidRDefault="00404AA8" w:rsidP="00404AA8">
      <w:pPr>
        <w:widowControl w:val="0"/>
        <w:numPr>
          <w:ilvl w:val="0"/>
          <w:numId w:val="1"/>
        </w:num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индуктивный</w:t>
      </w:r>
    </w:p>
    <w:p w:rsidR="00404AA8" w:rsidRPr="004453ED" w:rsidRDefault="00404AA8" w:rsidP="00404AA8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дедуктивный;</w:t>
      </w:r>
    </w:p>
    <w:p w:rsidR="00404AA8" w:rsidRPr="004453ED" w:rsidRDefault="00404AA8" w:rsidP="00404AA8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метод аналогии;</w:t>
      </w:r>
    </w:p>
    <w:p w:rsidR="00404AA8" w:rsidRPr="004453ED" w:rsidRDefault="00404AA8" w:rsidP="00404AA8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концентрический;</w:t>
      </w:r>
    </w:p>
    <w:p w:rsidR="00404AA8" w:rsidRPr="004453ED" w:rsidRDefault="00404AA8" w:rsidP="00404AA8">
      <w:pPr>
        <w:widowControl w:val="0"/>
        <w:numPr>
          <w:ilvl w:val="0"/>
          <w:numId w:val="1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lastRenderedPageBreak/>
        <w:t>ступенчатый;</w:t>
      </w:r>
    </w:p>
    <w:p w:rsidR="00404AA8" w:rsidRPr="004453ED" w:rsidRDefault="00404AA8" w:rsidP="00404AA8">
      <w:pPr>
        <w:widowControl w:val="0"/>
        <w:numPr>
          <w:ilvl w:val="0"/>
          <w:numId w:val="1"/>
        </w:numPr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исторический.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Индуктивный метод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изложение материала от частного к общему. 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Выступающий</w:t>
      </w:r>
      <w:proofErr w:type="gramEnd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начинает речь с конкретного случая, а затем подводит слушателей к обобщениям и выводам.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Дедуктивный метод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изложение материала от общего к частному.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Оратор в начале речи выдвигает какие-то положения, а потом разъясняет их смысл на конкретных примерах, фактах.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Метод аналогии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сопоставление различных явлений, событий, фактов.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Обычно параллель проводится с тем, что хорошо известно слушателям. Это способствует лучшему пониманию излагаемого материала, помогает восприятию основных идей.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Концентрический метод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расположение материала вокруг главной проблемы, поднимаемой оратором.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proofErr w:type="gramStart"/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Выступающий переходит от общего рассмотрения центрального вопроса к более конкретному и углубленному его анализу.</w:t>
      </w:r>
      <w:proofErr w:type="gramEnd"/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Ступенчатый метод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последовательное изложение одного вопроса за другим.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Рассмотрев какую-либо проблему, оратор уже больше не возвращается к ней.</w:t>
      </w:r>
    </w:p>
    <w:p w:rsidR="00404AA8" w:rsidRPr="004453ED" w:rsidRDefault="00404AA8" w:rsidP="00404AA8">
      <w:pPr>
        <w:widowControl w:val="0"/>
        <w:tabs>
          <w:tab w:val="left" w:pos="4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Исторический метод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изложение материала в хронологической последовательности, описание и анализ изменений, которые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произошли в том или ином лице,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предмете с течением времени.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методов изложения материала в одном и том же выступлении позволяет сделать структуру главной части речи более оригинальной,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нестандартной.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Публичное выступление не должно содержать фактов, примеров и т. п., не относящихся к обсуждаемому предмету. Необходимо, чтобы речь оратора была экономной и краткой.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краткость речи, по мнению специалистов, состоит не в краткости времени, в течение которого она произносится, а в отсутствии в ней всего лишнего. Продолжительное выступление может показаться кратким благодаря его увлекательности, информативности, а речь, звучащая всего несколько минут, — длинной и утомительной.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Заключение.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 заключении рекомендуется повторить основную мысль, ради которой произносится речь, суммировать наиболее важные положения. В заключении подводятся итоги сказанного, делаются выводы, ставятся перед слушателями конкретные задачи, которые вытекают из содержания выступления. Продумывая заключение, особенно тщательно надо поработать над последними словами выступления, так называемой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концовкой.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первые слова оратора должны привлечь внимание слушателей, то последние призваны усилить эффект выступления.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Последние слова оратора должны </w:t>
      </w:r>
      <w:proofErr w:type="spellStart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мобилизовывать</w:t>
      </w:r>
      <w:proofErr w:type="spellEnd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слушателей, воодушевлять их, призывать к активной деятельности.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Если речь заканчивается лозунгом, призывом, то она произносится высоким тоном, эмоционально.</w:t>
      </w:r>
    </w:p>
    <w:p w:rsidR="00404AA8" w:rsidRPr="004453ED" w:rsidRDefault="00404AA8" w:rsidP="00404A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заключении подводятся итоги сказанного, делаются выводы, ставятся перед слушателями конкретные задачи.</w:t>
      </w:r>
    </w:p>
    <w:p w:rsidR="00404AA8" w:rsidRDefault="00404AA8" w:rsidP="00404AA8">
      <w:pPr>
        <w:spacing w:after="0" w:line="240" w:lineRule="auto"/>
        <w:ind w:firstLine="709"/>
      </w:pPr>
    </w:p>
    <w:p w:rsidR="00883B33" w:rsidRDefault="00404AA8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BD2"/>
    <w:multiLevelType w:val="multilevel"/>
    <w:tmpl w:val="1780F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1"/>
    <w:rsid w:val="000B36E1"/>
    <w:rsid w:val="00404AA8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Company>XTreme.ws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2022-01-26T10:27:00Z</dcterms:created>
  <dcterms:modified xsi:type="dcterms:W3CDTF">2022-01-26T10:27:00Z</dcterms:modified>
</cp:coreProperties>
</file>