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D1" w:rsidRDefault="00711CD1" w:rsidP="00711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Лекция  5.  Классификация и выбор предпринимательской деятельности</w:t>
      </w:r>
    </w:p>
    <w:p w:rsidR="00711CD1" w:rsidRDefault="00711CD1" w:rsidP="00711C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1CD1" w:rsidRDefault="00711CD1" w:rsidP="00711C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1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Задание.  Законспектировать лекцию</w:t>
      </w:r>
      <w:proofErr w:type="gramStart"/>
      <w:r w:rsidRPr="00711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proofErr w:type="gramEnd"/>
      <w:r w:rsidRPr="00711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 </w:t>
      </w:r>
      <w:proofErr w:type="gramStart"/>
      <w:r w:rsidRPr="00711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proofErr w:type="gramEnd"/>
      <w:r w:rsidRPr="00711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о, что написано курсивом – просто прочитать. </w:t>
      </w:r>
      <w:proofErr w:type="gramStart"/>
      <w:r w:rsidRPr="00711C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конце лекции выполнить задание по последнему вопросу)</w:t>
      </w:r>
      <w:proofErr w:type="gramEnd"/>
    </w:p>
    <w:p w:rsidR="00711CD1" w:rsidRPr="00711CD1" w:rsidRDefault="00711CD1" w:rsidP="00711C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711CD1" w:rsidRDefault="00711CD1" w:rsidP="00711CD1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виду или назначению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предпринимательская деятельность может быть:</w:t>
      </w:r>
    </w:p>
    <w:p w:rsidR="00711CD1" w:rsidRDefault="00711CD1" w:rsidP="00711CD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производственной</w:t>
      </w:r>
    </w:p>
    <w:p w:rsidR="00711CD1" w:rsidRDefault="00711CD1" w:rsidP="00711CD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коммерческой</w:t>
      </w:r>
    </w:p>
    <w:p w:rsidR="00711CD1" w:rsidRDefault="00711CD1" w:rsidP="00711CD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финансовой</w:t>
      </w:r>
    </w:p>
    <w:p w:rsidR="00711CD1" w:rsidRDefault="00711CD1" w:rsidP="00711CD1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консультативной (консалтинговой)</w:t>
      </w:r>
    </w:p>
    <w:p w:rsidR="00711CD1" w:rsidRDefault="00711CD1" w:rsidP="00711CD1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Производственная деятельность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это производство продукции, товаров, выполнение строительных и сельскохозяйственных работ, транспортные операции, операции связи, научно-техническая и инновационная деятельность.</w:t>
      </w:r>
    </w:p>
    <w:p w:rsidR="00711CD1" w:rsidRDefault="00711CD1" w:rsidP="00711C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Этот вид предпринимательской деятельности считается наиболее сложным и затратным, поскольку для его осуществления необходимы основные и оборотные средства, наемные работники. Могут понадобиться работы или услуги сторонних организаций.</w:t>
      </w:r>
    </w:p>
    <w:p w:rsidR="00711CD1" w:rsidRDefault="00711CD1" w:rsidP="00711CD1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Коммерческая деятельность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это операции и сделки по купле-продаже товаров и услуг, а также товарные биржи.</w:t>
      </w:r>
    </w:p>
    <w:p w:rsidR="00711CD1" w:rsidRDefault="00711CD1" w:rsidP="00711CD1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Предприниматель занимается не производством товара, а только его реализацией. Прибыль образуется за счёт разницы между выручкой и затратами на реализацию и часто составляет от 20 до 30% рентабельности и выше</w:t>
      </w:r>
    </w:p>
    <w:p w:rsidR="00711CD1" w:rsidRDefault="00711CD1" w:rsidP="00711CD1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Товарная биржа представляет собой разновидность оптового товарного рынка без предварительного осмотра покупателем образцов и заранее установленных минимальных партий товаров.</w:t>
      </w:r>
    </w:p>
    <w:p w:rsidR="00711CD1" w:rsidRDefault="00711CD1" w:rsidP="00711C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На товарной бирже добровольно объединяются коммерческие посредники и их служащие для проведения торговых операций по совместно разработанным правилам.</w:t>
      </w:r>
    </w:p>
    <w:p w:rsidR="00711CD1" w:rsidRDefault="00711CD1" w:rsidP="00711C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Цель такой биржи – создать механизм управления свободной конкуренцией и с его помощью, с учетом изменения спроса и предложения, выявить реальные рыночные цены.</w:t>
      </w:r>
    </w:p>
    <w:p w:rsidR="00711CD1" w:rsidRDefault="00711CD1" w:rsidP="00711CD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711CD1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Товарная биржа – наиболее развитая форма регулярно функционирующего оптового рынка массовых заменителей товаров (зерно, уголь, метел, нефть, лес и т.п.)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Подобные фирмы действуют на протяжении многих лет во всех экономически развитых странах.</w:t>
      </w:r>
    </w:p>
    <w:p w:rsidR="00711CD1" w:rsidRDefault="00711CD1" w:rsidP="00711CD1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Классические примеры:</w:t>
      </w:r>
    </w:p>
    <w:p w:rsidR="00711CD1" w:rsidRDefault="00711CD1" w:rsidP="00711C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Лондонская товарная биржа (металлы)</w:t>
      </w:r>
    </w:p>
    <w:p w:rsidR="00711CD1" w:rsidRDefault="00711CD1" w:rsidP="00711C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Ливерпульская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(хлопок)</w:t>
      </w:r>
    </w:p>
    <w:p w:rsidR="00711CD1" w:rsidRDefault="00711CD1" w:rsidP="00711C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Сингапурская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(каучук) и пр.</w:t>
      </w:r>
    </w:p>
    <w:p w:rsidR="00711CD1" w:rsidRDefault="00711CD1" w:rsidP="00711CD1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Помимо проведения обычных торговых операций с фактическими поставщиками товаров на товарных биржах практикуется заключение так называемых фьючерсных сделок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 (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это сделки, предполагающие уплату денежной суммы за товар по цене, установленной в контракте, через определенный срок после заключения сделки).</w:t>
      </w:r>
    </w:p>
    <w:p w:rsidR="00711CD1" w:rsidRDefault="00711CD1" w:rsidP="00711CD1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Финансовая деятельность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банковская, страховая, лизинговая, а также деятельность на фондовых биржах.</w:t>
      </w:r>
    </w:p>
    <w:p w:rsidR="00711CD1" w:rsidRPr="00711CD1" w:rsidRDefault="00711CD1" w:rsidP="00711C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1CD1">
        <w:rPr>
          <w:rFonts w:ascii="Times New Roman" w:eastAsia="Times New Roman" w:hAnsi="Times New Roman" w:cs="Times New Roman"/>
          <w:sz w:val="32"/>
          <w:szCs w:val="32"/>
          <w:lang w:eastAsia="ru-RU"/>
        </w:rPr>
        <w:t>ФД является разновидностью коммерческого предпринимательства, поскольку объектом его купли-продажи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711CD1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выступает специфический товар: деньги, валюта</w:t>
      </w:r>
      <w:r w:rsidRPr="00711CD1">
        <w:rPr>
          <w:rFonts w:ascii="Lucida Sans Unicode" w:eastAsia="Times New Roman" w:hAnsi="Lucida Sans Unicode" w:cs="Lucida Sans Unicode"/>
          <w:sz w:val="32"/>
          <w:szCs w:val="32"/>
          <w:lang w:eastAsia="ru-RU"/>
        </w:rPr>
        <w:t>͵</w:t>
      </w:r>
      <w:r w:rsidRPr="00711C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ценные бумаги (акции, облигации, векселя, ваучеры и т.д.), </w:t>
      </w:r>
      <w:r w:rsidRPr="00711CD1">
        <w:rPr>
          <w:rFonts w:ascii="Cambria Math" w:eastAsia="Times New Roman" w:hAnsi="Cambria Math" w:cs="Cambria Math"/>
          <w:sz w:val="32"/>
          <w:szCs w:val="32"/>
          <w:lang w:eastAsia="ru-RU"/>
        </w:rPr>
        <w:t>ᴛ</w:t>
      </w:r>
      <w:r w:rsidRPr="00711CD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11CD1">
        <w:rPr>
          <w:rFonts w:ascii="Cambria Math" w:eastAsia="Times New Roman" w:hAnsi="Cambria Math" w:cs="Cambria Math"/>
          <w:sz w:val="32"/>
          <w:szCs w:val="32"/>
          <w:lang w:eastAsia="ru-RU"/>
        </w:rPr>
        <w:t>ᴇ</w:t>
      </w:r>
      <w:r w:rsidRPr="00711CD1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происходит продажа одних ценных бумаг на другие по ценам, обеспечивающим получение прибыли.</w:t>
      </w:r>
    </w:p>
    <w:p w:rsidR="00711CD1" w:rsidRDefault="00711CD1" w:rsidP="00711CD1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Коммерческий банк – это финансово-кредитное учреждение акционерного типа, кредитующее на платной основе преимущественно коммерческие организации, осуществляющее прием денежных вкладов (депозитов) и другие расчетные операции по поручению клиентов.</w:t>
      </w:r>
    </w:p>
    <w:p w:rsidR="00711CD1" w:rsidRPr="00711CD1" w:rsidRDefault="00711CD1" w:rsidP="00711CD1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11CD1">
        <w:rPr>
          <w:rFonts w:ascii="Times New Roman" w:hAnsi="Times New Roman" w:cs="Times New Roman"/>
          <w:b/>
          <w:sz w:val="32"/>
          <w:szCs w:val="32"/>
        </w:rPr>
        <w:t>Фондовые бирж</w:t>
      </w:r>
      <w:proofErr w:type="gramStart"/>
      <w:r w:rsidRPr="00711CD1">
        <w:rPr>
          <w:rFonts w:ascii="Times New Roman" w:hAnsi="Times New Roman" w:cs="Times New Roman"/>
          <w:b/>
          <w:sz w:val="32"/>
          <w:szCs w:val="32"/>
        </w:rPr>
        <w:t>и</w:t>
      </w:r>
      <w:r w:rsidRPr="00711CD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711CD1">
        <w:rPr>
          <w:rFonts w:ascii="Times New Roman" w:hAnsi="Times New Roman" w:cs="Times New Roman"/>
          <w:sz w:val="32"/>
          <w:szCs w:val="32"/>
        </w:rPr>
        <w:t xml:space="preserve"> это организованный и регулярно функционирующий рынок по купле- продаже ценных бумаг на аукционной основе.</w:t>
      </w:r>
    </w:p>
    <w:p w:rsidR="00711CD1" w:rsidRDefault="00711CD1" w:rsidP="00711CD1">
      <w:pPr>
        <w:widowControl w:val="0"/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они могут функционировать раздельно или вместе (например, производственно-коммерческая деятельность и т.п.). Каждая из них в отдельности самостоятельная и имеет свои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особенности и в тоже время неразрывно связаны между собой. От их сочетания зависит эффективная работа предпринимателя.</w:t>
      </w:r>
    </w:p>
    <w:p w:rsidR="00711CD1" w:rsidRDefault="00711CD1" w:rsidP="00711CD1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11CD1" w:rsidRDefault="00711CD1" w:rsidP="0071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Консультативная (консалтинговая)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711CD1" w:rsidRDefault="00711CD1" w:rsidP="0071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Слово "консультант" происходит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латинского - советующий. Под этим словом понимается специалист в определенной области, дающий советы по вопросам своей специальности. В зарубежной практике коммерческая, платная консультация по вопросам управления получила название 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консалтинг.</w:t>
      </w:r>
    </w:p>
    <w:p w:rsidR="00711CD1" w:rsidRDefault="00711CD1" w:rsidP="0071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Менеджмент-консалтинг заключается в предоставлении независимых советов и помощи по вопросам управления, включая определение и оценку проблем и (или) возможностей, рекомендацию соответствующих мер и помощь в их реализации.</w:t>
      </w:r>
    </w:p>
    <w:p w:rsidR="00711CD1" w:rsidRDefault="00711CD1" w:rsidP="0071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Консалтинговые услуги могут осуществляться в форме устных разовых советов. Однако чаще всего они предоставляются в виде консалтинговых проектов и включают в себя следующие основные этапы:</w:t>
      </w:r>
    </w:p>
    <w:p w:rsidR="00711CD1" w:rsidRDefault="00711CD1" w:rsidP="00711CD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выявление проблем (диагностика);</w:t>
      </w:r>
    </w:p>
    <w:p w:rsidR="00711CD1" w:rsidRDefault="00711CD1" w:rsidP="00711CD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разработка решений, проекта;</w:t>
      </w:r>
    </w:p>
    <w:p w:rsidR="00711CD1" w:rsidRDefault="00711CD1" w:rsidP="00711CD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осуществление решений, проекта.</w:t>
      </w:r>
    </w:p>
    <w:p w:rsidR="00711CD1" w:rsidRDefault="00711CD1" w:rsidP="0071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Заключительный этап в зависимости от объема проекта может занимать от нескольких дней до нескольких месяцев. Иногда контакты с клиентами могут быть и многолетними.</w:t>
      </w:r>
    </w:p>
    <w:p w:rsidR="00711CD1" w:rsidRDefault="00711CD1" w:rsidP="00711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Методы консультирования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Методы консультирования могут быть различными. Наиболее известны и применяемы три вида консультирования: экспертное, процессное и обучающее.</w:t>
      </w:r>
    </w:p>
    <w:p w:rsidR="00711CD1" w:rsidRPr="00711CD1" w:rsidRDefault="00711CD1" w:rsidP="00711CD1">
      <w:pPr>
        <w:widowControl w:val="0"/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D1" w:rsidRPr="00711CD1" w:rsidRDefault="00711CD1" w:rsidP="00711CD1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1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Найти и расписать  3 вида  консультирования).</w:t>
      </w:r>
    </w:p>
    <w:p w:rsidR="00711CD1" w:rsidRPr="00711CD1" w:rsidRDefault="00711CD1" w:rsidP="00711CD1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1CD1" w:rsidRDefault="00711CD1" w:rsidP="00711CD1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E4043" w:rsidRDefault="001E4043"/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ED966A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EE53C80"/>
    <w:multiLevelType w:val="multilevel"/>
    <w:tmpl w:val="82C4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E7A66"/>
    <w:multiLevelType w:val="multilevel"/>
    <w:tmpl w:val="E2A6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B167D"/>
    <w:multiLevelType w:val="hybridMultilevel"/>
    <w:tmpl w:val="E90E7D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55EC1270"/>
    <w:multiLevelType w:val="multilevel"/>
    <w:tmpl w:val="E882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C5AB9"/>
    <w:multiLevelType w:val="multilevel"/>
    <w:tmpl w:val="66CC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F5EDF"/>
    <w:multiLevelType w:val="multilevel"/>
    <w:tmpl w:val="CA42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61"/>
    <w:rsid w:val="00180661"/>
    <w:rsid w:val="001E4043"/>
    <w:rsid w:val="00711CD1"/>
    <w:rsid w:val="00A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673</Words>
  <Characters>3839</Characters>
  <Application>Microsoft Office Word</Application>
  <DocSecurity>0</DocSecurity>
  <Lines>31</Lines>
  <Paragraphs>9</Paragraphs>
  <ScaleCrop>false</ScaleCrop>
  <Company>XTreme.ws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2020-10-30T10:58:00Z</dcterms:created>
  <dcterms:modified xsi:type="dcterms:W3CDTF">2020-10-30T11:06:00Z</dcterms:modified>
</cp:coreProperties>
</file>