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0" w:rsidRPr="00E531A0" w:rsidRDefault="00E531A0" w:rsidP="00E531A0">
      <w:pPr>
        <w:pStyle w:val="1"/>
        <w:spacing w:before="0" w:beforeAutospacing="0" w:after="0" w:afterAutospacing="0" w:line="276" w:lineRule="auto"/>
        <w:ind w:firstLine="851"/>
        <w:jc w:val="center"/>
        <w:rPr>
          <w:bCs w:val="0"/>
          <w:sz w:val="28"/>
          <w:szCs w:val="28"/>
        </w:rPr>
      </w:pPr>
      <w:r w:rsidRPr="00E531A0">
        <w:rPr>
          <w:bCs w:val="0"/>
          <w:sz w:val="28"/>
          <w:szCs w:val="28"/>
        </w:rPr>
        <w:t>31.01.22 – 04.02.22</w:t>
      </w:r>
    </w:p>
    <w:p w:rsidR="00E531A0" w:rsidRPr="00E531A0" w:rsidRDefault="00E531A0" w:rsidP="00E531A0">
      <w:pPr>
        <w:pStyle w:val="1"/>
        <w:spacing w:before="0" w:beforeAutospacing="0" w:after="0" w:afterAutospacing="0" w:line="276" w:lineRule="auto"/>
        <w:ind w:firstLine="851"/>
        <w:jc w:val="center"/>
        <w:rPr>
          <w:bCs w:val="0"/>
          <w:sz w:val="28"/>
          <w:szCs w:val="28"/>
        </w:rPr>
      </w:pPr>
      <w:r w:rsidRPr="00E531A0">
        <w:rPr>
          <w:bCs w:val="0"/>
          <w:sz w:val="28"/>
          <w:szCs w:val="28"/>
        </w:rPr>
        <w:t>Криминалистика для группы ПД-2</w:t>
      </w:r>
    </w:p>
    <w:p w:rsidR="00E531A0" w:rsidRPr="00E531A0" w:rsidRDefault="00E531A0" w:rsidP="00E531A0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</w:p>
    <w:p w:rsidR="00E531A0" w:rsidRPr="00E531A0" w:rsidRDefault="00E531A0" w:rsidP="00E531A0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  <w:r w:rsidRPr="00E531A0">
        <w:rPr>
          <w:bCs w:val="0"/>
          <w:sz w:val="28"/>
          <w:szCs w:val="28"/>
        </w:rPr>
        <w:t>ТЕМА: Методы криминалистики, их классификация. Понятие метода криминалистического исследования в расследовании преступл</w:t>
      </w:r>
      <w:r w:rsidRPr="00E531A0">
        <w:rPr>
          <w:bCs w:val="0"/>
          <w:sz w:val="28"/>
          <w:szCs w:val="28"/>
        </w:rPr>
        <w:t>е</w:t>
      </w:r>
      <w:r w:rsidRPr="00E531A0">
        <w:rPr>
          <w:bCs w:val="0"/>
          <w:sz w:val="28"/>
          <w:szCs w:val="28"/>
        </w:rPr>
        <w:t>ний.</w:t>
      </w:r>
    </w:p>
    <w:p w:rsidR="00E531A0" w:rsidRPr="00E531A0" w:rsidRDefault="00E531A0" w:rsidP="00E531A0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b/>
          <w:sz w:val="28"/>
          <w:szCs w:val="28"/>
        </w:rPr>
        <w:t>Метод</w:t>
      </w:r>
      <w:r w:rsidRPr="00E531A0">
        <w:rPr>
          <w:sz w:val="28"/>
          <w:szCs w:val="28"/>
        </w:rPr>
        <w:t xml:space="preserve"> - в широком смысле - это способ познания действительности, способ изучения явлений природы или общественной жизни, способ дост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 xml:space="preserve">жения какой-либо цели, решения задачи.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Учение о методах криминалистики является разделом общей теории этой науки, существенным элементом ее методологических основ.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531A0">
        <w:rPr>
          <w:b/>
          <w:sz w:val="28"/>
          <w:szCs w:val="28"/>
        </w:rPr>
        <w:t>Классификация методов криминалистики: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1. </w:t>
      </w:r>
      <w:r w:rsidRPr="00E531A0">
        <w:rPr>
          <w:b/>
          <w:sz w:val="28"/>
          <w:szCs w:val="28"/>
          <w:u w:val="single"/>
        </w:rPr>
        <w:t>Диалектический метод</w:t>
      </w:r>
      <w:r w:rsidRPr="00E531A0">
        <w:rPr>
          <w:sz w:val="28"/>
          <w:szCs w:val="28"/>
        </w:rPr>
        <w:t xml:space="preserve"> является всеобщим методом познания, равно применимым во всех разновидностях этого процесса, в том числе и к криминал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стической науке, поскольку законы материалистической диалектики имеют всео</w:t>
      </w:r>
      <w:r w:rsidRPr="00E531A0">
        <w:rPr>
          <w:sz w:val="28"/>
          <w:szCs w:val="28"/>
        </w:rPr>
        <w:t>б</w:t>
      </w:r>
      <w:r w:rsidRPr="00E531A0">
        <w:rPr>
          <w:sz w:val="28"/>
          <w:szCs w:val="28"/>
        </w:rPr>
        <w:t>щее значение и присущи любой форме движения материи - развитию природы, о</w:t>
      </w:r>
      <w:r w:rsidRPr="00E531A0">
        <w:rPr>
          <w:sz w:val="28"/>
          <w:szCs w:val="28"/>
        </w:rPr>
        <w:t>б</w:t>
      </w:r>
      <w:r w:rsidRPr="00E531A0">
        <w:rPr>
          <w:sz w:val="28"/>
          <w:szCs w:val="28"/>
        </w:rPr>
        <w:t xml:space="preserve">щества, мышления.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Диалектический метод позволяет вскрывать философскую сущность пр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 xml:space="preserve">блем, специфических для криминалистики, выяснить, какую роль играет </w:t>
      </w:r>
      <w:proofErr w:type="gramStart"/>
      <w:r w:rsidRPr="00E531A0">
        <w:rPr>
          <w:sz w:val="28"/>
          <w:szCs w:val="28"/>
        </w:rPr>
        <w:t>практика</w:t>
      </w:r>
      <w:proofErr w:type="gramEnd"/>
      <w:r w:rsidRPr="00E531A0">
        <w:rPr>
          <w:sz w:val="28"/>
          <w:szCs w:val="28"/>
        </w:rPr>
        <w:t xml:space="preserve"> как в научном криминалистическом исследовании, так и в деятел</w:t>
      </w:r>
      <w:r w:rsidRPr="00E531A0">
        <w:rPr>
          <w:sz w:val="28"/>
          <w:szCs w:val="28"/>
        </w:rPr>
        <w:t>ь</w:t>
      </w:r>
      <w:r w:rsidRPr="00E531A0">
        <w:rPr>
          <w:sz w:val="28"/>
          <w:szCs w:val="28"/>
        </w:rPr>
        <w:t>ности следователя или судьи, основывающейся на рекомендациях и выводах криминалистической на</w:t>
      </w:r>
      <w:r w:rsidRPr="00E531A0">
        <w:rPr>
          <w:sz w:val="28"/>
          <w:szCs w:val="28"/>
        </w:rPr>
        <w:t>у</w:t>
      </w:r>
      <w:r w:rsidRPr="00E531A0">
        <w:rPr>
          <w:sz w:val="28"/>
          <w:szCs w:val="28"/>
        </w:rPr>
        <w:t>ки и т.п. При этом он не подменяет собой специал</w:t>
      </w:r>
      <w:r w:rsidRPr="00E531A0">
        <w:rPr>
          <w:sz w:val="28"/>
          <w:szCs w:val="28"/>
        </w:rPr>
        <w:t>ь</w:t>
      </w:r>
      <w:r w:rsidRPr="00E531A0">
        <w:rPr>
          <w:sz w:val="28"/>
          <w:szCs w:val="28"/>
        </w:rPr>
        <w:t>ных инструментов исследования, позволяет сконструировать систему методов частной науки, пронизывает их соде</w:t>
      </w:r>
      <w:r w:rsidRPr="00E531A0">
        <w:rPr>
          <w:sz w:val="28"/>
          <w:szCs w:val="28"/>
        </w:rPr>
        <w:t>р</w:t>
      </w:r>
      <w:r w:rsidRPr="00E531A0">
        <w:rPr>
          <w:sz w:val="28"/>
          <w:szCs w:val="28"/>
        </w:rPr>
        <w:t>жание и входит сам в эту систему в к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честве основополагающего элемента.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Структура всеобщего метода криминалистики</w:t>
      </w:r>
      <w:r w:rsidRPr="00E531A0">
        <w:rPr>
          <w:sz w:val="28"/>
          <w:szCs w:val="28"/>
        </w:rPr>
        <w:t xml:space="preserve"> складывается </w:t>
      </w:r>
      <w:r w:rsidRPr="00E531A0">
        <w:rPr>
          <w:b/>
          <w:sz w:val="28"/>
          <w:szCs w:val="28"/>
        </w:rPr>
        <w:t xml:space="preserve">из двух частей: </w:t>
      </w:r>
      <w:r w:rsidRPr="00E531A0">
        <w:rPr>
          <w:sz w:val="28"/>
          <w:szCs w:val="28"/>
          <w:u w:val="single"/>
        </w:rPr>
        <w:t>категории и законы диалектической (философской) логики</w:t>
      </w:r>
      <w:r w:rsidRPr="00E531A0">
        <w:rPr>
          <w:sz w:val="28"/>
          <w:szCs w:val="28"/>
        </w:rPr>
        <w:t xml:space="preserve"> и </w:t>
      </w:r>
      <w:r w:rsidRPr="00E531A0">
        <w:rPr>
          <w:sz w:val="28"/>
          <w:szCs w:val="28"/>
          <w:u w:val="single"/>
        </w:rPr>
        <w:t>фо</w:t>
      </w:r>
      <w:r w:rsidRPr="00E531A0">
        <w:rPr>
          <w:sz w:val="28"/>
          <w:szCs w:val="28"/>
          <w:u w:val="single"/>
        </w:rPr>
        <w:t>р</w:t>
      </w:r>
      <w:r w:rsidRPr="00E531A0">
        <w:rPr>
          <w:sz w:val="28"/>
          <w:szCs w:val="28"/>
          <w:u w:val="single"/>
        </w:rPr>
        <w:t>мально-логические методы познания</w:t>
      </w:r>
      <w:r w:rsidRPr="00E531A0">
        <w:rPr>
          <w:sz w:val="28"/>
          <w:szCs w:val="28"/>
        </w:rPr>
        <w:t>, такие, как анализ и синтез, индукция и дедукция, гипотеза и ан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логия и др.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2. </w:t>
      </w:r>
      <w:r w:rsidRPr="00E531A0">
        <w:rPr>
          <w:b/>
          <w:sz w:val="28"/>
          <w:szCs w:val="28"/>
          <w:u w:val="single"/>
        </w:rPr>
        <w:t>Общие или общенаучные методы</w:t>
      </w:r>
      <w:r w:rsidRPr="00E531A0">
        <w:rPr>
          <w:sz w:val="28"/>
          <w:szCs w:val="28"/>
        </w:rPr>
        <w:t xml:space="preserve"> </w:t>
      </w:r>
      <w:proofErr w:type="gramStart"/>
      <w:r w:rsidRPr="00E531A0">
        <w:rPr>
          <w:sz w:val="28"/>
          <w:szCs w:val="28"/>
        </w:rPr>
        <w:t>-э</w:t>
      </w:r>
      <w:proofErr w:type="gramEnd"/>
      <w:r w:rsidRPr="00E531A0">
        <w:rPr>
          <w:sz w:val="28"/>
          <w:szCs w:val="28"/>
        </w:rPr>
        <w:t xml:space="preserve">то методы, используемые во всех (или во всяком случае в очень многих) науках и сферах практической деятельности. Они </w:t>
      </w:r>
      <w:r w:rsidRPr="00E531A0">
        <w:rPr>
          <w:sz w:val="28"/>
          <w:szCs w:val="28"/>
          <w:u w:val="single"/>
        </w:rPr>
        <w:t>подразделяются на ряд групп</w:t>
      </w:r>
      <w:r w:rsidRPr="00E531A0">
        <w:rPr>
          <w:sz w:val="28"/>
          <w:szCs w:val="28"/>
        </w:rPr>
        <w:t>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А. </w:t>
      </w:r>
      <w:r w:rsidRPr="00E531A0">
        <w:rPr>
          <w:b/>
          <w:sz w:val="28"/>
          <w:szCs w:val="28"/>
          <w:u w:val="single"/>
        </w:rPr>
        <w:t>Чувственно-рациональные методы</w:t>
      </w:r>
      <w:r w:rsidRPr="00E531A0">
        <w:rPr>
          <w:sz w:val="28"/>
          <w:szCs w:val="28"/>
        </w:rPr>
        <w:t>, сочетающие в себе и чувс</w:t>
      </w:r>
      <w:r w:rsidRPr="00E531A0">
        <w:rPr>
          <w:sz w:val="28"/>
          <w:szCs w:val="28"/>
        </w:rPr>
        <w:t>т</w:t>
      </w:r>
      <w:r w:rsidRPr="00E531A0">
        <w:rPr>
          <w:sz w:val="28"/>
          <w:szCs w:val="28"/>
        </w:rPr>
        <w:t>венное и рациональное познание, поскольку воспринимается не просто сумма отдельных изолированных друг от друга элементов, а их совокупность, си</w:t>
      </w:r>
      <w:r w:rsidRPr="00E531A0">
        <w:rPr>
          <w:sz w:val="28"/>
          <w:szCs w:val="28"/>
        </w:rPr>
        <w:t>с</w:t>
      </w:r>
      <w:r w:rsidRPr="00E531A0">
        <w:rPr>
          <w:sz w:val="28"/>
          <w:szCs w:val="28"/>
        </w:rPr>
        <w:t>тематизированная определенным образом: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Наблюдение</w:t>
      </w:r>
      <w:r w:rsidRPr="00E531A0">
        <w:rPr>
          <w:sz w:val="28"/>
          <w:szCs w:val="28"/>
        </w:rPr>
        <w:t xml:space="preserve"> — восприятие какого-либо объекта, явления, процесса, осущ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ствляемое преднамеренно и целенаправленно с целью его изучения.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E531A0">
        <w:rPr>
          <w:sz w:val="28"/>
          <w:szCs w:val="28"/>
          <w:u w:val="single"/>
        </w:rPr>
        <w:lastRenderedPageBreak/>
        <w:t>Объекты наблюдения</w:t>
      </w:r>
      <w:r w:rsidRPr="00E531A0">
        <w:rPr>
          <w:sz w:val="28"/>
          <w:szCs w:val="28"/>
        </w:rPr>
        <w:t>: элементы вещной обстановки (следы преступника и преступления, их копии, документы, отдельные предметы, и пр.); л</w:t>
      </w:r>
      <w:r w:rsidRPr="00E531A0">
        <w:rPr>
          <w:sz w:val="28"/>
          <w:szCs w:val="28"/>
        </w:rPr>
        <w:t>ю</w:t>
      </w:r>
      <w:r w:rsidRPr="00E531A0">
        <w:rPr>
          <w:sz w:val="28"/>
          <w:szCs w:val="28"/>
        </w:rPr>
        <w:t>ди, признаки их внешности, проявления их характера, темперамента, эм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ционального состояния.</w:t>
      </w:r>
      <w:proofErr w:type="gramEnd"/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Субъектом наблюдения</w:t>
      </w:r>
      <w:r w:rsidRPr="00E531A0">
        <w:rPr>
          <w:sz w:val="28"/>
          <w:szCs w:val="28"/>
        </w:rPr>
        <w:t xml:space="preserve"> является ученый-криминалист. Наблюдение может быть непосредственным и опосредованным, когда информация о наблюдаемом об</w:t>
      </w:r>
      <w:r w:rsidRPr="00E531A0">
        <w:rPr>
          <w:sz w:val="28"/>
          <w:szCs w:val="28"/>
        </w:rPr>
        <w:t>ъ</w:t>
      </w:r>
      <w:r w:rsidRPr="00E531A0">
        <w:rPr>
          <w:sz w:val="28"/>
          <w:szCs w:val="28"/>
        </w:rPr>
        <w:t xml:space="preserve">екте, событии, </w:t>
      </w:r>
      <w:proofErr w:type="gramStart"/>
      <w:r w:rsidRPr="00E531A0">
        <w:rPr>
          <w:sz w:val="28"/>
          <w:szCs w:val="28"/>
        </w:rPr>
        <w:t>факте</w:t>
      </w:r>
      <w:proofErr w:type="gramEnd"/>
      <w:r w:rsidRPr="00E531A0">
        <w:rPr>
          <w:sz w:val="28"/>
          <w:szCs w:val="28"/>
        </w:rPr>
        <w:t xml:space="preserve"> получается от других лиц. В этом случае субъект наблюдения должен проверить, насколько полученные сведения соответствуют тому, что эти л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ца наблюдали в действительности.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 xml:space="preserve">Описание </w:t>
      </w:r>
      <w:r w:rsidRPr="00E531A0">
        <w:rPr>
          <w:sz w:val="28"/>
          <w:szCs w:val="28"/>
        </w:rPr>
        <w:t>указывает признаки объекта: описываемые признаки устанавлив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ются путем наблюдения или других методов и являются средством фиксации пол</w:t>
      </w:r>
      <w:r w:rsidRPr="00E531A0">
        <w:rPr>
          <w:sz w:val="28"/>
          <w:szCs w:val="28"/>
        </w:rPr>
        <w:t>у</w:t>
      </w:r>
      <w:r w:rsidRPr="00E531A0">
        <w:rPr>
          <w:sz w:val="28"/>
          <w:szCs w:val="28"/>
        </w:rPr>
        <w:t xml:space="preserve">ченной информации.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Сравнение</w:t>
      </w:r>
      <w:r w:rsidRPr="00E531A0">
        <w:rPr>
          <w:sz w:val="28"/>
          <w:szCs w:val="28"/>
        </w:rPr>
        <w:t xml:space="preserve"> - сопоставление свойств или признаков двух или нескольких об</w:t>
      </w:r>
      <w:r w:rsidRPr="00E531A0">
        <w:rPr>
          <w:sz w:val="28"/>
          <w:szCs w:val="28"/>
        </w:rPr>
        <w:t>ъ</w:t>
      </w:r>
      <w:r w:rsidRPr="00E531A0">
        <w:rPr>
          <w:sz w:val="28"/>
          <w:szCs w:val="28"/>
        </w:rPr>
        <w:t xml:space="preserve">ектов.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Эксперимент</w:t>
      </w:r>
      <w:r w:rsidRPr="00E531A0">
        <w:rPr>
          <w:sz w:val="28"/>
          <w:szCs w:val="28"/>
        </w:rPr>
        <w:t xml:space="preserve"> - воспроизведение явления или события для изучения связей его с другими явлениями. Целью эксперимента является установление природы н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блюдаемого явления, его сущности и происхождения, путей и м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тодов управления им.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Моделирование</w:t>
      </w:r>
      <w:r w:rsidRPr="00E531A0">
        <w:rPr>
          <w:sz w:val="28"/>
          <w:szCs w:val="28"/>
        </w:rPr>
        <w:t xml:space="preserve"> - состоит в замене объекта-оригинала моделью, т.е. спец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ально созданным аналогом. Это могут быть модели предметов, ус</w:t>
      </w:r>
      <w:r w:rsidRPr="00E531A0">
        <w:rPr>
          <w:sz w:val="28"/>
          <w:szCs w:val="28"/>
        </w:rPr>
        <w:t>т</w:t>
      </w:r>
      <w:r w:rsidRPr="00E531A0">
        <w:rPr>
          <w:sz w:val="28"/>
          <w:szCs w:val="28"/>
        </w:rPr>
        <w:t>ройств, систем.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531A0">
        <w:rPr>
          <w:b/>
          <w:sz w:val="28"/>
          <w:szCs w:val="28"/>
        </w:rPr>
        <w:t>Математические методы: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Измерение</w:t>
      </w:r>
      <w:r w:rsidRPr="00E531A0">
        <w:rPr>
          <w:sz w:val="28"/>
          <w:szCs w:val="28"/>
        </w:rPr>
        <w:t xml:space="preserve"> - заключается в сравнении исследуемой величины с однородной ей величиной (обычно принимаемой за единицу измерения и наз</w:t>
      </w:r>
      <w:r w:rsidRPr="00E531A0">
        <w:rPr>
          <w:sz w:val="28"/>
          <w:szCs w:val="28"/>
        </w:rPr>
        <w:t>ы</w:t>
      </w:r>
      <w:r w:rsidRPr="00E531A0">
        <w:rPr>
          <w:sz w:val="28"/>
          <w:szCs w:val="28"/>
        </w:rPr>
        <w:t>ваемой мерой) и установлении количественного соотношения известной и неизвестной величин. Объектами измерения в криминалистике являются ра</w:t>
      </w:r>
      <w:r w:rsidRPr="00E531A0">
        <w:rPr>
          <w:sz w:val="28"/>
          <w:szCs w:val="28"/>
        </w:rPr>
        <w:t>з</w:t>
      </w:r>
      <w:r w:rsidRPr="00E531A0">
        <w:rPr>
          <w:sz w:val="28"/>
          <w:szCs w:val="28"/>
        </w:rPr>
        <w:t>личные физические величины, характеризующие предметы, явления, проце</w:t>
      </w:r>
      <w:r w:rsidRPr="00E531A0">
        <w:rPr>
          <w:sz w:val="28"/>
          <w:szCs w:val="28"/>
        </w:rPr>
        <w:t>с</w:t>
      </w:r>
      <w:r w:rsidRPr="00E531A0">
        <w:rPr>
          <w:sz w:val="28"/>
          <w:szCs w:val="28"/>
        </w:rPr>
        <w:t>сы: длина, масса, объем, температура.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Вычисления</w:t>
      </w:r>
      <w:r w:rsidRPr="00E531A0">
        <w:rPr>
          <w:sz w:val="28"/>
          <w:szCs w:val="28"/>
        </w:rPr>
        <w:t xml:space="preserve"> - используются для установления вышеуказанных пар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метров, а также необходимы при проведении математического моделиров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ния.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Геометрические построения</w:t>
      </w:r>
      <w:r w:rsidRPr="00E531A0">
        <w:rPr>
          <w:sz w:val="28"/>
          <w:szCs w:val="28"/>
        </w:rPr>
        <w:t xml:space="preserve"> - без них невозможно составление планов, че</w:t>
      </w:r>
      <w:r w:rsidRPr="00E531A0">
        <w:rPr>
          <w:sz w:val="28"/>
          <w:szCs w:val="28"/>
        </w:rPr>
        <w:t>р</w:t>
      </w:r>
      <w:r w:rsidRPr="00E531A0">
        <w:rPr>
          <w:sz w:val="28"/>
          <w:szCs w:val="28"/>
        </w:rPr>
        <w:t>тежей, схем; этот метод тесно связан с измерением.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  <w:u w:val="single"/>
        </w:rPr>
        <w:t>Кибернетические методы</w:t>
      </w:r>
      <w:r w:rsidRPr="00E531A0">
        <w:rPr>
          <w:sz w:val="28"/>
          <w:szCs w:val="28"/>
        </w:rPr>
        <w:t xml:space="preserve"> (не следует путать с </w:t>
      </w:r>
      <w:proofErr w:type="gramStart"/>
      <w:r w:rsidRPr="00E531A0">
        <w:rPr>
          <w:sz w:val="28"/>
          <w:szCs w:val="28"/>
        </w:rPr>
        <w:t>математическими</w:t>
      </w:r>
      <w:proofErr w:type="gramEnd"/>
      <w:r w:rsidRPr="00E531A0">
        <w:rPr>
          <w:sz w:val="28"/>
          <w:szCs w:val="28"/>
        </w:rPr>
        <w:t>, поскольку осуществление вычислений и математическое моделирование – это только часть з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 xml:space="preserve">дач, решаемых с помощью кибернетических методов).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Новые информационные технологии, основанные на использовании этих м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тодов, позволяют осуществлять поиск и автоматическую обработку информации (используемые, например, в криминалистических учетах и картотеках), компьюте</w:t>
      </w:r>
      <w:r w:rsidRPr="00E531A0">
        <w:rPr>
          <w:sz w:val="28"/>
          <w:szCs w:val="28"/>
        </w:rPr>
        <w:t>р</w:t>
      </w:r>
      <w:r w:rsidRPr="00E531A0">
        <w:rPr>
          <w:sz w:val="28"/>
          <w:szCs w:val="28"/>
        </w:rPr>
        <w:t>ное моделирование (используемое для выбора типичных следственных версий или реконструкции элементов вещной обстановки до преступления, сопряженного с большими ее изменениями, такими, как: взр</w:t>
      </w:r>
      <w:r w:rsidRPr="00E531A0">
        <w:rPr>
          <w:sz w:val="28"/>
          <w:szCs w:val="28"/>
        </w:rPr>
        <w:t>ы</w:t>
      </w:r>
      <w:r w:rsidRPr="00E531A0">
        <w:rPr>
          <w:sz w:val="28"/>
          <w:szCs w:val="28"/>
        </w:rPr>
        <w:t>вы, пожары, технологические аварии).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531A0">
        <w:rPr>
          <w:b/>
          <w:sz w:val="28"/>
          <w:szCs w:val="28"/>
        </w:rPr>
        <w:t>Специальные методы криминалистики.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lastRenderedPageBreak/>
        <w:t xml:space="preserve">Под специальными методами исследования понимают такие методы, сфера применения которых ограничена одной или несколькими науками. </w:t>
      </w:r>
      <w:r w:rsidRPr="00E531A0">
        <w:rPr>
          <w:sz w:val="28"/>
          <w:szCs w:val="28"/>
        </w:rPr>
        <w:tab/>
        <w:t>Система сп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 xml:space="preserve">циальных методов криминалистики состоит </w:t>
      </w:r>
      <w:r w:rsidRPr="00E531A0">
        <w:rPr>
          <w:b/>
          <w:sz w:val="28"/>
          <w:szCs w:val="28"/>
          <w:u w:val="single"/>
        </w:rPr>
        <w:t>из двух групп методов</w:t>
      </w:r>
      <w:r w:rsidRPr="00E531A0">
        <w:rPr>
          <w:sz w:val="28"/>
          <w:szCs w:val="28"/>
        </w:rPr>
        <w:t>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b/>
          <w:sz w:val="28"/>
          <w:szCs w:val="28"/>
          <w:u w:val="single"/>
        </w:rPr>
        <w:t>Собственно криминалистические методы</w:t>
      </w:r>
      <w:r w:rsidRPr="00E531A0">
        <w:rPr>
          <w:sz w:val="28"/>
          <w:szCs w:val="28"/>
        </w:rPr>
        <w:t xml:space="preserve"> - методы, первоначально разр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ботанные криминалистической наукой и используемые только ею.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b/>
          <w:sz w:val="28"/>
          <w:szCs w:val="28"/>
          <w:u w:val="single"/>
        </w:rPr>
        <w:t>Технико-криминалистические методы</w:t>
      </w:r>
      <w:r w:rsidRPr="00E531A0">
        <w:rPr>
          <w:sz w:val="28"/>
          <w:szCs w:val="28"/>
        </w:rPr>
        <w:t xml:space="preserve"> - используются в области технико-криминалистических научных исследований: фотографических, </w:t>
      </w:r>
      <w:proofErr w:type="spellStart"/>
      <w:r w:rsidRPr="00E531A0">
        <w:rPr>
          <w:sz w:val="28"/>
          <w:szCs w:val="28"/>
        </w:rPr>
        <w:t>тр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сологических</w:t>
      </w:r>
      <w:proofErr w:type="spellEnd"/>
      <w:r w:rsidRPr="00E531A0">
        <w:rPr>
          <w:sz w:val="28"/>
          <w:szCs w:val="28"/>
        </w:rPr>
        <w:t xml:space="preserve">, </w:t>
      </w:r>
      <w:proofErr w:type="spellStart"/>
      <w:r w:rsidRPr="00E531A0">
        <w:rPr>
          <w:sz w:val="28"/>
          <w:szCs w:val="28"/>
        </w:rPr>
        <w:t>одорологических</w:t>
      </w:r>
      <w:proofErr w:type="spellEnd"/>
      <w:r w:rsidRPr="00E531A0">
        <w:rPr>
          <w:sz w:val="28"/>
          <w:szCs w:val="28"/>
        </w:rPr>
        <w:t xml:space="preserve">, баллистических и др.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Методы, опирающиеся непосредственно на законы естественных и технич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 xml:space="preserve">ских наук — это </w:t>
      </w:r>
      <w:r w:rsidRPr="00E531A0">
        <w:rPr>
          <w:sz w:val="28"/>
          <w:szCs w:val="28"/>
          <w:u w:val="single"/>
        </w:rPr>
        <w:t>оригинальные криминалистические методы</w:t>
      </w:r>
      <w:r w:rsidRPr="00E531A0">
        <w:rPr>
          <w:sz w:val="28"/>
          <w:szCs w:val="28"/>
        </w:rPr>
        <w:t>, разработанные в кр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миналистике.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b/>
          <w:sz w:val="28"/>
          <w:szCs w:val="28"/>
          <w:u w:val="single"/>
        </w:rPr>
        <w:t>Структурно-криминалистические методы</w:t>
      </w:r>
      <w:r w:rsidRPr="00E531A0">
        <w:rPr>
          <w:sz w:val="28"/>
          <w:szCs w:val="28"/>
        </w:rPr>
        <w:t xml:space="preserve"> - методы построения в крим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налистике определенных структурных систем (систем основных элементов план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рования расследования преступлений; тактических приемов, образующих тактику следственных действий; рекомендаций, составляющих основные методики рассл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дования отдельных видов преступлений и т.п.).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Специальные методы других наук, которые могут быть использованы без модификации (например, многие фотографические или микроскопич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ские методы) или приспособлены для решения специфических криминалистич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ских задач (метод цветоделения как модификация фотографического метода или метод составления композиционных портретов как модификация антр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пологического метода).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К числу наиболее часто используемых в криминалистических иссл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дованиях специальных методов других наук относятся: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E531A0">
        <w:rPr>
          <w:sz w:val="28"/>
          <w:szCs w:val="28"/>
        </w:rPr>
        <w:t>- физические, химические и физико-химические методы, предназначенные для анализа морфологии (внешнего строения), состава (элементного, молекулярн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го, фазового), структуры, физических и химических свойств в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ществ и материалов;</w:t>
      </w:r>
      <w:proofErr w:type="gramEnd"/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- биологические методы, используемые для исследования объектов биолог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ческого происхождения (крови, частиц эпидермиса, выделений, волос людей и ж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вотных, частиц растений и пр.);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- антропологические и антропометрические методы, применяемые при уст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новлении личности погибшего по костным останкам, формализованном описании внешности человека для его розыска и выработки критериев последующего опозн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>ния и пр.;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- социологические методы, такие как анкетирование при изучении уголовных дел или интервьюирование работников правоохранительных о</w:t>
      </w:r>
      <w:r w:rsidRPr="00E531A0">
        <w:rPr>
          <w:sz w:val="28"/>
          <w:szCs w:val="28"/>
        </w:rPr>
        <w:t>р</w:t>
      </w:r>
      <w:r w:rsidRPr="00E531A0">
        <w:rPr>
          <w:sz w:val="28"/>
          <w:szCs w:val="28"/>
        </w:rPr>
        <w:t>ганов, применяемые обычно для изучения причин и условий, способствующих с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вершению и сокрытию преступлений, анализа способов преступлений, сбора информации о результативн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сти тех или иных тактических приемов и рек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мендаций;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lastRenderedPageBreak/>
        <w:t>- психологические методы, используемые при разработке тактических при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мов и комбинаций, и многие другие.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E531A0">
        <w:rPr>
          <w:b/>
          <w:sz w:val="28"/>
          <w:szCs w:val="28"/>
        </w:rPr>
        <w:t>Критерии</w:t>
      </w:r>
      <w:proofErr w:type="gramEnd"/>
      <w:r w:rsidRPr="00E531A0">
        <w:rPr>
          <w:b/>
          <w:sz w:val="28"/>
          <w:szCs w:val="28"/>
        </w:rPr>
        <w:t xml:space="preserve"> которым должны отвечать методы: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- </w:t>
      </w:r>
      <w:r w:rsidRPr="00E531A0">
        <w:rPr>
          <w:b/>
          <w:sz w:val="28"/>
          <w:szCs w:val="28"/>
        </w:rPr>
        <w:t>научность</w:t>
      </w:r>
      <w:r w:rsidRPr="00E531A0">
        <w:rPr>
          <w:sz w:val="28"/>
          <w:szCs w:val="28"/>
        </w:rPr>
        <w:t xml:space="preserve"> метода понимают как научную обоснованность и дост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верность получаемых результатов, их точность и надежность (положительные ответы на в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просы о соответствии средств и методов этим требованиям должны содержаться в базовой науке, где они испытаны первоначально). Недопустимы методы, не име</w:t>
      </w:r>
      <w:r w:rsidRPr="00E531A0">
        <w:rPr>
          <w:sz w:val="28"/>
          <w:szCs w:val="28"/>
        </w:rPr>
        <w:t>ю</w:t>
      </w:r>
      <w:r w:rsidRPr="00E531A0">
        <w:rPr>
          <w:sz w:val="28"/>
          <w:szCs w:val="28"/>
        </w:rPr>
        <w:t>щие научной основы, либо опирающиеся на псевдонаучные «теории», например, а</w:t>
      </w:r>
      <w:r w:rsidRPr="00E531A0">
        <w:rPr>
          <w:sz w:val="28"/>
          <w:szCs w:val="28"/>
        </w:rPr>
        <w:t>с</w:t>
      </w:r>
      <w:r w:rsidRPr="00E531A0">
        <w:rPr>
          <w:sz w:val="28"/>
          <w:szCs w:val="28"/>
        </w:rPr>
        <w:t>трология, гадание и пр.;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- </w:t>
      </w:r>
      <w:r w:rsidRPr="00E531A0">
        <w:rPr>
          <w:b/>
          <w:sz w:val="28"/>
          <w:szCs w:val="28"/>
        </w:rPr>
        <w:t>безопасность</w:t>
      </w:r>
      <w:r w:rsidRPr="00E531A0">
        <w:rPr>
          <w:sz w:val="28"/>
          <w:szCs w:val="28"/>
        </w:rPr>
        <w:t xml:space="preserve"> метода означает, что его применение не должно угрожать жизни и здоровью людей. Многие методы для своей реализации треб</w:t>
      </w:r>
      <w:r w:rsidRPr="00E531A0">
        <w:rPr>
          <w:sz w:val="28"/>
          <w:szCs w:val="28"/>
        </w:rPr>
        <w:t>у</w:t>
      </w:r>
      <w:r w:rsidRPr="00E531A0">
        <w:rPr>
          <w:sz w:val="28"/>
          <w:szCs w:val="28"/>
        </w:rPr>
        <w:t>ют высокого электрического напряжения, использования вредных для здоровья реактивов или излучений, что не является основанием для отказа от их применения в криминал</w:t>
      </w:r>
      <w:r w:rsidRPr="00E531A0">
        <w:rPr>
          <w:sz w:val="28"/>
          <w:szCs w:val="28"/>
        </w:rPr>
        <w:t>и</w:t>
      </w:r>
      <w:r w:rsidRPr="00E531A0">
        <w:rPr>
          <w:sz w:val="28"/>
          <w:szCs w:val="28"/>
        </w:rPr>
        <w:t>стических исследованиях, но выдвигает на первый план требования соблюдения техники безопасности. В противном случае примен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ние метода недопустимо;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- </w:t>
      </w:r>
      <w:r w:rsidRPr="00E531A0">
        <w:rPr>
          <w:b/>
          <w:sz w:val="28"/>
          <w:szCs w:val="28"/>
        </w:rPr>
        <w:t>законность и этичность</w:t>
      </w:r>
      <w:r w:rsidRPr="00E531A0">
        <w:rPr>
          <w:sz w:val="28"/>
          <w:szCs w:val="28"/>
        </w:rPr>
        <w:t xml:space="preserve"> метода;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 xml:space="preserve">- </w:t>
      </w:r>
      <w:r w:rsidRPr="00E531A0">
        <w:rPr>
          <w:b/>
          <w:sz w:val="28"/>
          <w:szCs w:val="28"/>
        </w:rPr>
        <w:t xml:space="preserve">эффективность </w:t>
      </w:r>
      <w:r w:rsidRPr="00E531A0">
        <w:rPr>
          <w:sz w:val="28"/>
          <w:szCs w:val="28"/>
        </w:rPr>
        <w:t>метода для решения тех или иных криминалистических з</w:t>
      </w:r>
      <w:r w:rsidRPr="00E531A0">
        <w:rPr>
          <w:sz w:val="28"/>
          <w:szCs w:val="28"/>
        </w:rPr>
        <w:t>а</w:t>
      </w:r>
      <w:r w:rsidRPr="00E531A0">
        <w:rPr>
          <w:sz w:val="28"/>
          <w:szCs w:val="28"/>
        </w:rPr>
        <w:t xml:space="preserve">дач. </w:t>
      </w:r>
    </w:p>
    <w:p w:rsidR="00E531A0" w:rsidRPr="00E531A0" w:rsidRDefault="00E531A0" w:rsidP="00E531A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531A0">
        <w:rPr>
          <w:sz w:val="28"/>
          <w:szCs w:val="28"/>
        </w:rPr>
        <w:t>Для того чтобы метод был эффективным, он в первую очередь должен позв</w:t>
      </w:r>
      <w:r w:rsidRPr="00E531A0">
        <w:rPr>
          <w:sz w:val="28"/>
          <w:szCs w:val="28"/>
        </w:rPr>
        <w:t>о</w:t>
      </w:r>
      <w:r w:rsidRPr="00E531A0">
        <w:rPr>
          <w:sz w:val="28"/>
          <w:szCs w:val="28"/>
        </w:rPr>
        <w:t>лять в оптимальные сроки с наибольшей продуктивностью достигнуть намеченной цели. Кроме того, метод должен быть рентабельным, т.е. затраченные силы и сре</w:t>
      </w:r>
      <w:r w:rsidRPr="00E531A0">
        <w:rPr>
          <w:sz w:val="28"/>
          <w:szCs w:val="28"/>
        </w:rPr>
        <w:t>д</w:t>
      </w:r>
      <w:r w:rsidRPr="00E531A0">
        <w:rPr>
          <w:sz w:val="28"/>
          <w:szCs w:val="28"/>
        </w:rPr>
        <w:t>ства должны соразмеряться с ценностью полученных р</w:t>
      </w:r>
      <w:r w:rsidRPr="00E531A0">
        <w:rPr>
          <w:sz w:val="28"/>
          <w:szCs w:val="28"/>
        </w:rPr>
        <w:t>е</w:t>
      </w:r>
      <w:r w:rsidRPr="00E531A0">
        <w:rPr>
          <w:sz w:val="28"/>
          <w:szCs w:val="28"/>
        </w:rPr>
        <w:t>зультатов.</w:t>
      </w:r>
    </w:p>
    <w:p w:rsidR="00E531A0" w:rsidRPr="00E531A0" w:rsidRDefault="00E531A0" w:rsidP="00E531A0">
      <w:pPr>
        <w:rPr>
          <w:rFonts w:ascii="Times New Roman" w:hAnsi="Times New Roman" w:cs="Times New Roman"/>
          <w:b/>
          <w:sz w:val="28"/>
          <w:szCs w:val="28"/>
        </w:rPr>
      </w:pPr>
    </w:p>
    <w:p w:rsidR="00B861E8" w:rsidRPr="00E531A0" w:rsidRDefault="00E531A0" w:rsidP="00E531A0">
      <w:pPr>
        <w:rPr>
          <w:rFonts w:ascii="Times New Roman" w:hAnsi="Times New Roman" w:cs="Times New Roman"/>
          <w:b/>
          <w:sz w:val="28"/>
          <w:szCs w:val="28"/>
        </w:rPr>
      </w:pPr>
      <w:r w:rsidRPr="00E531A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531A0" w:rsidRPr="00E531A0" w:rsidRDefault="00E531A0" w:rsidP="00E531A0">
      <w:pPr>
        <w:rPr>
          <w:rFonts w:ascii="Times New Roman" w:hAnsi="Times New Roman" w:cs="Times New Roman"/>
          <w:sz w:val="28"/>
          <w:szCs w:val="28"/>
        </w:rPr>
      </w:pPr>
      <w:r w:rsidRPr="00E531A0">
        <w:rPr>
          <w:rFonts w:ascii="Times New Roman" w:hAnsi="Times New Roman" w:cs="Times New Roman"/>
          <w:sz w:val="28"/>
          <w:szCs w:val="28"/>
        </w:rPr>
        <w:t>Законспектировать лекцию.  Ответить на вопросы учебника по данной теме.</w:t>
      </w:r>
    </w:p>
    <w:sectPr w:rsidR="00E531A0" w:rsidRPr="00E531A0" w:rsidSect="00E531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31A0"/>
    <w:rsid w:val="00B861E8"/>
    <w:rsid w:val="00E5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8"/>
  </w:style>
  <w:style w:type="paragraph" w:styleId="1">
    <w:name w:val="heading 1"/>
    <w:basedOn w:val="a"/>
    <w:link w:val="10"/>
    <w:uiPriority w:val="9"/>
    <w:qFormat/>
    <w:rsid w:val="00E5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2022-01-27T05:08:00Z</dcterms:created>
  <dcterms:modified xsi:type="dcterms:W3CDTF">2022-01-27T05:12:00Z</dcterms:modified>
</cp:coreProperties>
</file>