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0" w:rsidRDefault="004E3350" w:rsidP="004E335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ЛЕКЦИЮ И ЗАКОНСПЕКТИРОВАТЬ ВЫДЕЛЕННЫЙ ТЕКС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Т</w:t>
      </w:r>
    </w:p>
    <w:p w:rsidR="004E3350" w:rsidRPr="004E3350" w:rsidRDefault="004E3350" w:rsidP="004E335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E3350" w:rsidRDefault="004E3350" w:rsidP="004E33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694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 Организация текущего хранения доку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ментов в органах внутренних дел</w:t>
      </w:r>
    </w:p>
    <w:p w:rsidR="004E3350" w:rsidRPr="00694F3E" w:rsidRDefault="004E3350" w:rsidP="004E33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 после исполнения определенное время хранятся в организации. Это означает, что, с одной стороны, работа с указанными документами проведена в полном объеме, а с другой, - что потребность в этих документах пока сохраняется, и в определенных обстоятельствах они могут вновь потребоваться для изучения, уточнения или рассмотрения.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Подобный режим хранения получил название </w:t>
      </w: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текущего или оперативного. </w:t>
      </w: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текущего хранения с момента создания (заведения) дела и до передачи в архив или уничтожения.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Текущее хранение документов предполагает</w:t>
      </w: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 их систематизацию, обеспечение сохранности и возможности последующего их использования.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документы можно было быстро находить и использовать, их группируют в дела. Дела - это документы, относящиеся к одному вопросу или участку деятельности, помещенные в отдельную обложку.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Многообразные документы, создаваемые и поступающие в орган внутренних дел, нужно группировать по определенным предметно-логическим признакам (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планы работы органа и отчеты об их исполнении; приказы по личному составу; заявления, жалобы граждан и материалы их проверок и т. п.).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Эта классификация документов в делопроизводстве закрепляется в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номенклатуре дел. 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Она охватывает весь объем документации, подлежащей хранению в органе внутренних дел.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Таким образом, номенклатура дел является классификационным справочником, который используется при построении информационно-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поисковой системы и является основным учетным документом дел текущего года.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Составление номенклатуры дел.</w:t>
      </w: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 Номенклатура дел формируется на основе изучения состава, содержания и количества документов, образующихся в процессе деятельности органа внутренних дел.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каждом органе внутренних дел составляется сводная номенклатура дел.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В структурных и подчиненных (подведомственных) подразделениях, имеющих самостоятельное делопроизводство, в зависимости от объема документооборота и места дислокации допускается составление отдельных номенклатур дел. Номенклатура дел учитывается по журналу (карточке) учета подготовленных несекретных документов и хранится в течение года у руководителя подразделения делопроизводства и режима или у лица, ответственного за ее ведение.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структурные подразделения органа внутренних дел выдаются выписки из соответствующих разделов номенклатуры дел для использования в работе.</w:t>
      </w:r>
    </w:p>
    <w:p w:rsidR="004E3350" w:rsidRPr="00002BE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По окончании делопроизводственного года в конце номенклатуры дел производится запись о количестве заведенных дел и томов дел, отдельно постоянного и временного сроков хранения, и дел, переходящих на следующий год, которая заверяется подписью руководителя подразделения делопроизводства и режима или лицом, ответственным за ведение номенклатуры дел. Итоговые данные сообщаются в соответствующее подразделение специальных фондов.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Порядок формирования дел. </w:t>
      </w: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Формированием дел </w:t>
      </w: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называется группировка исполненных документов в дела в соответствии с номенклатурой дел. Таким образом, после того как документы исполнены, они в соответствии с номенклатурой дел помещаются в дела и систематизируются в них.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Формирование дел осуществляется согласно следующим общим правилам: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- к делам приобщаются только исполненные документы в соответствии с заголовками дел по номенклатуре дел;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 в дело группируются документы одного календарного года (исключение составляют дела и документы, переходящие сроком исполнения на последующий год);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 документы постоянного и временного сроков хранения группируются в отдельные дела;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 в дело включается по одному экземпляру каждого документа;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 каждый документ, помещенный в дело, должен быть оформлен в соответствии с требованиями государственных стандартов и нормативных правовых актов МВД России; неисполненные, подлежащие возврату, неправильно оформленные документы на подшивку не принимаются;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 в делах оформляются внутренние описи документов;</w:t>
      </w:r>
    </w:p>
    <w:p w:rsidR="004E3350" w:rsidRPr="004E3350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8"/>
          <w:szCs w:val="28"/>
          <w:lang w:eastAsia="ru-RU"/>
        </w:rPr>
        <w:t>-по объему дело не должно превышать 250 листов, при толщине не более 40 мм. При наличии в деле нескольких томов индекс и заголовок дела проставляются на каждом томе с добавлением «т. 1», «т. 2» и далее.</w:t>
      </w:r>
    </w:p>
    <w:p w:rsidR="004E3350" w:rsidRPr="0073429F" w:rsidRDefault="004E3350" w:rsidP="004E33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29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Несекретные документы</w:t>
      </w:r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подшиваются с совершенно </w:t>
      </w:r>
      <w:proofErr w:type="gramStart"/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>секретными</w:t>
      </w:r>
      <w:proofErr w:type="gramEnd"/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секретными, если они соответствуют заголовку номенклатурного дела. </w:t>
      </w:r>
      <w:r w:rsidRPr="0073429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Распорядительные документы</w:t>
      </w:r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> группируются в номенклатурные дела по видам и хронологии с относящимися к ним приложениями. </w:t>
      </w:r>
      <w:r w:rsidRPr="0073429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Протоколы и материалы</w:t>
      </w:r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> к ним формируются в отдельные дела. </w:t>
      </w:r>
      <w:r w:rsidRPr="0073429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Перспективные планы работы</w:t>
      </w:r>
      <w:r w:rsidRPr="0073429F">
        <w:rPr>
          <w:rFonts w:ascii="Times New Roman" w:hAnsi="Times New Roman" w:cs="Times New Roman"/>
          <w:b/>
          <w:sz w:val="28"/>
          <w:szCs w:val="28"/>
          <w:lang w:eastAsia="ru-RU"/>
        </w:rPr>
        <w:t> формируются в дела первого года действия планов, а отчеты об их выполнении - в дела последнего года.</w:t>
      </w:r>
    </w:p>
    <w:p w:rsidR="00883B33" w:rsidRDefault="0073429F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1"/>
    <w:rsid w:val="002E5BD1"/>
    <w:rsid w:val="004E3350"/>
    <w:rsid w:val="0073429F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2022-01-26T10:44:00Z</dcterms:created>
  <dcterms:modified xsi:type="dcterms:W3CDTF">2022-01-26T10:58:00Z</dcterms:modified>
</cp:coreProperties>
</file>