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84" w:rsidRDefault="00EA3484" w:rsidP="00EA3484">
      <w:pPr>
        <w:shd w:val="clear" w:color="auto" w:fill="FFFFFF"/>
        <w:spacing w:before="300" w:after="3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декабря-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декабря 2020 года (составить конспект)</w:t>
      </w:r>
    </w:p>
    <w:p w:rsidR="00EA3484" w:rsidRPr="0026558C" w:rsidRDefault="00EA3484" w:rsidP="00EA348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Логические законы и правила преобразования логических выражений</w:t>
      </w:r>
    </w:p>
    <w:p w:rsidR="00EA3484" w:rsidRPr="00EA3484" w:rsidRDefault="00EA3484" w:rsidP="00EA348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логики отражают наиболее важные закономерности логического мышления. В алгебре высказываний законы логики записываются в виде формул, которые позволяют проводить эквивалентные преобразования логических выражений.</w:t>
      </w:r>
    </w:p>
    <w:p w:rsidR="00EA3484" w:rsidRPr="00EA3484" w:rsidRDefault="00EA3484" w:rsidP="00EA34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тождества</w:t>
      </w:r>
    </w:p>
    <w:p w:rsidR="00EA3484" w:rsidRPr="00EA3484" w:rsidRDefault="00EA3484" w:rsidP="00EA3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Всякое высказывание тождественно самому себе.</w:t>
      </w:r>
    </w:p>
    <w:p w:rsidR="00EA3484" w:rsidRPr="00EA3484" w:rsidRDefault="00EA3484" w:rsidP="00EA348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= </w:t>
      </w:r>
      <w:proofErr w:type="gramStart"/>
      <w:r w:rsidRPr="00EA34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</w:p>
    <w:p w:rsidR="00EA3484" w:rsidRPr="00EA3484" w:rsidRDefault="00EA3484" w:rsidP="00EA34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 </w:t>
      </w:r>
      <w:proofErr w:type="spellStart"/>
      <w:r w:rsidRPr="00EA3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непротиворечия</w:t>
      </w:r>
      <w:proofErr w:type="spellEnd"/>
      <w:r w:rsidRPr="00EA3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          </w:t>
      </w:r>
    </w:p>
    <w:p w:rsidR="00EA3484" w:rsidRPr="00EA3484" w:rsidRDefault="00EA3484" w:rsidP="00EA3484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Высказывание не может быть одновременно истинным и ложным. Если высказывание</w:t>
      </w:r>
      <w:proofErr w:type="gramStart"/>
      <w:r w:rsidRPr="00EA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A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истинно, то его отрицание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ложным. Следовательно, логическое произведение высказывания и его отрицания должно быть ложно.</w:t>
      </w:r>
    </w:p>
    <w:p w:rsidR="00EA3484" w:rsidRPr="00EA3484" w:rsidRDefault="00EA3484" w:rsidP="00EA348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84">
        <w:rPr>
          <w:rFonts w:ascii="Times New Roman" w:eastAsia="Times New Roman" w:hAnsi="Times New Roman" w:cs="Times New Roman"/>
          <w:sz w:val="28"/>
          <w:szCs w:val="28"/>
          <w:lang w:eastAsia="ru-RU"/>
        </w:rPr>
        <w:t>А &amp; ¬A = 0</w:t>
      </w:r>
      <w:r w:rsidRPr="00EA3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A3484" w:rsidRPr="00EA3484" w:rsidRDefault="00EA3484" w:rsidP="00EA34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исключенного третьего</w:t>
      </w:r>
    </w:p>
    <w:p w:rsidR="00EA3484" w:rsidRPr="00EA3484" w:rsidRDefault="00EA3484" w:rsidP="00EA3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Высказывание может быть либо истинным, либо ложным, третьего не дано. Следовательно, результат логического сложения высказывания и его отрицания всегда принимает значение «истина».</w:t>
      </w:r>
    </w:p>
    <w:p w:rsidR="00EA3484" w:rsidRPr="00EA3484" w:rsidRDefault="00EA3484" w:rsidP="00EA348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84">
        <w:rPr>
          <w:rFonts w:ascii="Times New Roman" w:eastAsia="Times New Roman" w:hAnsi="Times New Roman" w:cs="Times New Roman"/>
          <w:sz w:val="28"/>
          <w:szCs w:val="28"/>
          <w:lang w:eastAsia="ru-RU"/>
        </w:rPr>
        <w:t>А v ¬A = 1</w:t>
      </w:r>
      <w:r w:rsidRPr="00EA3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A3484" w:rsidRDefault="00EA3484" w:rsidP="00EA34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двойного отрицания</w:t>
      </w:r>
    </w:p>
    <w:p w:rsidR="00EA3484" w:rsidRPr="00EA3484" w:rsidRDefault="00EA3484" w:rsidP="00EA3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дважды отрицать некоторое высказывание, то в результате получим исходное высказывание.</w:t>
      </w:r>
    </w:p>
    <w:p w:rsidR="00EA3484" w:rsidRPr="00EA3484" w:rsidRDefault="00EA3484" w:rsidP="00EA348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84">
        <w:rPr>
          <w:rFonts w:ascii="Times New Roman" w:eastAsia="Times New Roman" w:hAnsi="Times New Roman" w:cs="Times New Roman"/>
          <w:sz w:val="28"/>
          <w:szCs w:val="28"/>
          <w:lang w:eastAsia="ru-RU"/>
        </w:rPr>
        <w:t>¬ ¬ A</w:t>
      </w:r>
      <w:proofErr w:type="gramStart"/>
      <w:r w:rsidRPr="00EA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 А</w:t>
      </w:r>
      <w:proofErr w:type="gramEnd"/>
      <w:r w:rsidRPr="00EA3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A3484" w:rsidRPr="00EA3484" w:rsidRDefault="00EA3484" w:rsidP="00EA3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Законы де Моргана</w:t>
      </w:r>
    </w:p>
    <w:p w:rsidR="00EA3484" w:rsidRPr="00EA3484" w:rsidRDefault="00EA3484" w:rsidP="00EA348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84">
        <w:rPr>
          <w:rFonts w:ascii="Times New Roman" w:eastAsia="Times New Roman" w:hAnsi="Times New Roman" w:cs="Times New Roman"/>
          <w:sz w:val="28"/>
          <w:szCs w:val="28"/>
          <w:lang w:eastAsia="ru-RU"/>
        </w:rPr>
        <w:t>¬ (</w:t>
      </w:r>
      <w:proofErr w:type="spellStart"/>
      <w:proofErr w:type="gramStart"/>
      <w:r w:rsidRPr="00EA34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A3484">
        <w:rPr>
          <w:rFonts w:ascii="Times New Roman" w:eastAsia="Times New Roman" w:hAnsi="Times New Roman" w:cs="Times New Roman"/>
          <w:sz w:val="28"/>
          <w:szCs w:val="28"/>
          <w:lang w:eastAsia="ru-RU"/>
        </w:rPr>
        <w:t>vB</w:t>
      </w:r>
      <w:proofErr w:type="spellEnd"/>
      <w:r w:rsidRPr="00EA3484">
        <w:rPr>
          <w:rFonts w:ascii="Times New Roman" w:eastAsia="Times New Roman" w:hAnsi="Times New Roman" w:cs="Times New Roman"/>
          <w:sz w:val="28"/>
          <w:szCs w:val="28"/>
          <w:lang w:eastAsia="ru-RU"/>
        </w:rPr>
        <w:t>) = ¬ A &amp; ¬ B</w:t>
      </w:r>
      <w:r w:rsidRPr="00EA3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¬  (A&amp;B) = ¬ A v ¬ B</w:t>
      </w:r>
      <w:r w:rsidRPr="00EA3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A3484" w:rsidRDefault="00EA3484" w:rsidP="00EA34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коммутативности</w:t>
      </w:r>
    </w:p>
    <w:p w:rsidR="00EA3484" w:rsidRPr="00EA3484" w:rsidRDefault="00EA3484" w:rsidP="00EA3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операции над высказываниями не зависит от того, в каком порядке берутся эти высказывания.</w:t>
      </w:r>
    </w:p>
    <w:p w:rsidR="00EA3484" w:rsidRPr="00EA3484" w:rsidRDefault="00EA3484" w:rsidP="00EA348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8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умножение: A &amp; B = B &amp; A</w:t>
      </w:r>
      <w:r w:rsidRPr="00EA3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логическое сложение: A v B = B v A</w:t>
      </w:r>
    </w:p>
    <w:p w:rsidR="00EA3484" w:rsidRDefault="00EA3484" w:rsidP="00EA34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ассоциативности</w:t>
      </w:r>
    </w:p>
    <w:p w:rsidR="00EA3484" w:rsidRPr="00EA3484" w:rsidRDefault="00EA3484" w:rsidP="00EA3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одинаковых знаках скобки можно ставить произвольно или вообще опускать.</w:t>
      </w:r>
    </w:p>
    <w:p w:rsidR="00EA3484" w:rsidRDefault="00EA3484" w:rsidP="00EA3484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9ECCF"/>
          <w:lang w:eastAsia="ru-RU"/>
        </w:rPr>
      </w:pPr>
      <w:r w:rsidRPr="00EA348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умножение: (A &amp; B) &amp; C = A &amp; (B &amp; C)</w:t>
      </w:r>
      <w:r w:rsidRPr="00EA3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логическое сложение: ( A v B) v C = A (B v C)</w:t>
      </w:r>
      <w:r w:rsidRPr="00EA3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A3484" w:rsidRDefault="00EA3484" w:rsidP="00EA3484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9ECCF"/>
          <w:lang w:eastAsia="ru-RU"/>
        </w:rPr>
      </w:pPr>
      <w:bookmarkStart w:id="0" w:name="_GoBack"/>
      <w:bookmarkEnd w:id="0"/>
      <w:r w:rsidRPr="00EA348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9ECCF"/>
          <w:lang w:eastAsia="ru-RU"/>
        </w:rPr>
        <w:t>Закон дистрибутивности</w:t>
      </w:r>
    </w:p>
    <w:p w:rsidR="00EA3484" w:rsidRPr="00EA3484" w:rsidRDefault="00EA3484" w:rsidP="00EA3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правило выноса общего высказывания за скобку.</w:t>
      </w:r>
    </w:p>
    <w:p w:rsidR="00EA3484" w:rsidRPr="00EA3484" w:rsidRDefault="00EA3484" w:rsidP="00EA3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дистрибутивность умножения относительно сложения: (A &amp; B) v (A &amp; C) = A &amp; (B v C)</w:t>
      </w:r>
      <w:r w:rsidRPr="00EA3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дистрибутивность сложения относительно умножения: (A v B) &amp; (A v C) = A v (B &amp; C)</w:t>
      </w:r>
    </w:p>
    <w:p w:rsidR="00D77D37" w:rsidRPr="00EA3484" w:rsidRDefault="00D77D37"/>
    <w:sectPr w:rsidR="00D77D37" w:rsidRPr="00EA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94"/>
    <w:rsid w:val="00C76F94"/>
    <w:rsid w:val="00D77D37"/>
    <w:rsid w:val="00E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1977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255</Words>
  <Characters>1459</Characters>
  <Application>Microsoft Office Word</Application>
  <DocSecurity>0</DocSecurity>
  <Lines>12</Lines>
  <Paragraphs>3</Paragraphs>
  <ScaleCrop>false</ScaleCrop>
  <Company>Computer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2020-12-02T09:12:00Z</dcterms:created>
  <dcterms:modified xsi:type="dcterms:W3CDTF">2020-12-02T09:50:00Z</dcterms:modified>
</cp:coreProperties>
</file>