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DED22" w14:textId="77777777" w:rsidR="0011146C" w:rsidRPr="00BA57ED" w:rsidRDefault="0011146C" w:rsidP="001114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57ED">
        <w:rPr>
          <w:b/>
          <w:bCs/>
          <w:color w:val="000000"/>
          <w:sz w:val="28"/>
          <w:szCs w:val="28"/>
        </w:rPr>
        <w:t>Вопросы к экзамену по гражданскому процессу.</w:t>
      </w:r>
    </w:p>
    <w:p w14:paraId="3DAF153B" w14:textId="77777777" w:rsidR="0011146C" w:rsidRPr="00BA57ED" w:rsidRDefault="0011146C" w:rsidP="001114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0CE5726" w14:textId="460897C1" w:rsidR="0011146C" w:rsidRPr="0011146C" w:rsidRDefault="0011146C" w:rsidP="00111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Понятие гражданского процессуального нрава, его предмет и метод.</w:t>
      </w:r>
      <w:r>
        <w:rPr>
          <w:color w:val="000000"/>
          <w:sz w:val="28"/>
          <w:szCs w:val="28"/>
        </w:rPr>
        <w:t xml:space="preserve"> Цели и задачи.</w:t>
      </w:r>
    </w:p>
    <w:p w14:paraId="06F1F0B3" w14:textId="77777777" w:rsidR="0011146C" w:rsidRPr="0011146C" w:rsidRDefault="0011146C" w:rsidP="00111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Источники гражданского процессуального права.</w:t>
      </w:r>
    </w:p>
    <w:p w14:paraId="782F8EFA" w14:textId="77777777" w:rsidR="0011146C" w:rsidRPr="0011146C" w:rsidRDefault="0011146C" w:rsidP="00111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Понятие стадии гражданского процесса. Краткая характеристика стадий.</w:t>
      </w:r>
    </w:p>
    <w:p w14:paraId="538D02FB" w14:textId="77777777" w:rsidR="0011146C" w:rsidRPr="0011146C" w:rsidRDefault="0011146C" w:rsidP="00111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Принципы гражданского процессуального права (общая характеристика).</w:t>
      </w:r>
    </w:p>
    <w:p w14:paraId="63B84241" w14:textId="77777777" w:rsidR="0011146C" w:rsidRPr="0011146C" w:rsidRDefault="0011146C" w:rsidP="00111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Понятие участников гражданского процесса, их процессуальные права и обязанности.</w:t>
      </w:r>
    </w:p>
    <w:p w14:paraId="2ED2A71C" w14:textId="77777777" w:rsidR="0011146C" w:rsidRPr="0011146C" w:rsidRDefault="0011146C" w:rsidP="00111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Стороны, их процессуальные права и обязанности.</w:t>
      </w:r>
    </w:p>
    <w:p w14:paraId="62619B6F" w14:textId="77777777" w:rsidR="0011146C" w:rsidRPr="0011146C" w:rsidRDefault="0011146C" w:rsidP="00111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Процессуальное соучастие: понятие и виды.</w:t>
      </w:r>
    </w:p>
    <w:p w14:paraId="5594EF5A" w14:textId="77777777" w:rsidR="0011146C" w:rsidRPr="0011146C" w:rsidRDefault="0011146C" w:rsidP="00111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Понятие ненадлежащего ответчика и правила его замены.</w:t>
      </w:r>
    </w:p>
    <w:p w14:paraId="4DAF3D77" w14:textId="77777777" w:rsidR="0011146C" w:rsidRPr="0011146C" w:rsidRDefault="0011146C" w:rsidP="00111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Процессуальное правопреемство.</w:t>
      </w:r>
    </w:p>
    <w:p w14:paraId="56D5DC0A" w14:textId="77777777" w:rsidR="0011146C" w:rsidRPr="0011146C" w:rsidRDefault="0011146C" w:rsidP="00111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Понятие и виды третьих лиц, их права и обязанности.</w:t>
      </w:r>
    </w:p>
    <w:p w14:paraId="6567555B" w14:textId="77777777" w:rsidR="0011146C" w:rsidRPr="0011146C" w:rsidRDefault="0011146C" w:rsidP="00111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Участие прокурора в гражданском процессе.</w:t>
      </w:r>
    </w:p>
    <w:p w14:paraId="36CB1EB3" w14:textId="77777777" w:rsidR="0011146C" w:rsidRPr="0011146C" w:rsidRDefault="0011146C" w:rsidP="00111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Понятия и виды судебного представительства. Доверенность.</w:t>
      </w:r>
    </w:p>
    <w:p w14:paraId="376A0FB6" w14:textId="54253B65" w:rsidR="0011146C" w:rsidRPr="0011146C" w:rsidRDefault="0011146C" w:rsidP="00194E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Понятие судебного доказательства</w:t>
      </w:r>
      <w:r w:rsidRPr="0011146C">
        <w:rPr>
          <w:color w:val="000000"/>
          <w:sz w:val="28"/>
          <w:szCs w:val="28"/>
        </w:rPr>
        <w:t xml:space="preserve">. </w:t>
      </w:r>
      <w:r w:rsidRPr="0011146C">
        <w:rPr>
          <w:color w:val="000000"/>
          <w:sz w:val="28"/>
          <w:szCs w:val="28"/>
        </w:rPr>
        <w:t>Предмет доказывания по гражданским делам. Факты, не подлежащие доказыванию по гражданским делам.</w:t>
      </w:r>
    </w:p>
    <w:p w14:paraId="50546B1B" w14:textId="384C202E" w:rsidR="0011146C" w:rsidRPr="00BA57ED" w:rsidRDefault="00BA57ED" w:rsidP="008C26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A57ED">
        <w:rPr>
          <w:color w:val="000000"/>
          <w:sz w:val="28"/>
          <w:szCs w:val="28"/>
        </w:rPr>
        <w:t xml:space="preserve"> Виды судебных доказательств.</w:t>
      </w:r>
    </w:p>
    <w:p w14:paraId="2B0CB74F" w14:textId="0C5FCA31" w:rsidR="0011146C" w:rsidRPr="0011146C" w:rsidRDefault="0011146C" w:rsidP="00043A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Судебные расходы.</w:t>
      </w:r>
      <w:r w:rsidRPr="0011146C">
        <w:rPr>
          <w:color w:val="000000"/>
          <w:sz w:val="28"/>
          <w:szCs w:val="28"/>
        </w:rPr>
        <w:t xml:space="preserve"> </w:t>
      </w:r>
      <w:r w:rsidRPr="0011146C">
        <w:rPr>
          <w:color w:val="000000"/>
          <w:sz w:val="28"/>
          <w:szCs w:val="28"/>
        </w:rPr>
        <w:t xml:space="preserve">Процессуальные сроки. </w:t>
      </w:r>
    </w:p>
    <w:p w14:paraId="21E113DD" w14:textId="77777777" w:rsidR="0011146C" w:rsidRPr="0011146C" w:rsidRDefault="0011146C" w:rsidP="00111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Понятия и виды подведомственности гражданских дел.</w:t>
      </w:r>
    </w:p>
    <w:p w14:paraId="52C3C7AC" w14:textId="77777777" w:rsidR="0011146C" w:rsidRPr="0011146C" w:rsidRDefault="0011146C" w:rsidP="00111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Понятия и виды подсудности гражданских дел.</w:t>
      </w:r>
    </w:p>
    <w:p w14:paraId="3BCFE8C7" w14:textId="77777777" w:rsidR="0011146C" w:rsidRPr="0011146C" w:rsidRDefault="0011146C" w:rsidP="00111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Общая характеристика приказного (документального) производства.</w:t>
      </w:r>
    </w:p>
    <w:p w14:paraId="3221E539" w14:textId="77777777" w:rsidR="0011146C" w:rsidRPr="0011146C" w:rsidRDefault="0011146C" w:rsidP="00111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Понятие иска и его элементы. Виды исков.</w:t>
      </w:r>
    </w:p>
    <w:p w14:paraId="596387C2" w14:textId="77777777" w:rsidR="0011146C" w:rsidRPr="0011146C" w:rsidRDefault="0011146C" w:rsidP="00111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Понятия и виды обеспечения иска.</w:t>
      </w:r>
    </w:p>
    <w:p w14:paraId="5A5C0553" w14:textId="77777777" w:rsidR="0011146C" w:rsidRPr="0011146C" w:rsidRDefault="0011146C" w:rsidP="00111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Возбуждение гражданского дела в суде.</w:t>
      </w:r>
    </w:p>
    <w:p w14:paraId="174537EB" w14:textId="77777777" w:rsidR="0011146C" w:rsidRPr="0011146C" w:rsidRDefault="0011146C" w:rsidP="00111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Понятия стадии подготовки дела к судебному разбирательству.</w:t>
      </w:r>
    </w:p>
    <w:p w14:paraId="557EE206" w14:textId="51DC670F" w:rsidR="0011146C" w:rsidRPr="0011146C" w:rsidRDefault="0011146C" w:rsidP="00111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Понятие стадии судебного разбирательства гражданских дел. Отложение гражданского дела. Отличия отложения от приостановления гражданского дела.</w:t>
      </w:r>
    </w:p>
    <w:p w14:paraId="29031BC8" w14:textId="6FC17566" w:rsidR="0011146C" w:rsidRPr="00BA57ED" w:rsidRDefault="0011146C" w:rsidP="00AA4F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A57ED">
        <w:rPr>
          <w:color w:val="000000"/>
          <w:sz w:val="28"/>
          <w:szCs w:val="28"/>
        </w:rPr>
        <w:t>Протокол судебного заседания.</w:t>
      </w:r>
      <w:r w:rsidR="00BA57ED" w:rsidRPr="00BA57ED">
        <w:rPr>
          <w:color w:val="000000"/>
          <w:sz w:val="28"/>
          <w:szCs w:val="28"/>
        </w:rPr>
        <w:t xml:space="preserve"> </w:t>
      </w:r>
      <w:r w:rsidRPr="00BA57ED">
        <w:rPr>
          <w:color w:val="000000"/>
          <w:sz w:val="28"/>
          <w:szCs w:val="28"/>
        </w:rPr>
        <w:t>Понятие и содержание судебного решения.</w:t>
      </w:r>
    </w:p>
    <w:p w14:paraId="774D9A73" w14:textId="77777777" w:rsidR="0011146C" w:rsidRPr="0011146C" w:rsidRDefault="0011146C" w:rsidP="00111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lastRenderedPageBreak/>
        <w:t>Заочное производство: понятие, условия вынесения заочного решения, порядок его пересмотра.</w:t>
      </w:r>
    </w:p>
    <w:p w14:paraId="4CE93ADE" w14:textId="77777777" w:rsidR="0011146C" w:rsidRPr="0011146C" w:rsidRDefault="0011146C" w:rsidP="00111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Понятие и правовая природа особого производства.</w:t>
      </w:r>
    </w:p>
    <w:p w14:paraId="2DFE4328" w14:textId="77777777" w:rsidR="0011146C" w:rsidRPr="0011146C" w:rsidRDefault="0011146C" w:rsidP="001114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Рассмотрение дел о внесении исправлений или изменений в записи актов гражданского состояния.</w:t>
      </w:r>
    </w:p>
    <w:p w14:paraId="782C0E31" w14:textId="77777777" w:rsidR="00BA57ED" w:rsidRDefault="0011146C" w:rsidP="00BA57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Сущность и значение стадии кассационного обжалования. Задачи кассационного производства.</w:t>
      </w:r>
    </w:p>
    <w:p w14:paraId="07743B67" w14:textId="77777777" w:rsidR="00BA57ED" w:rsidRDefault="0011146C" w:rsidP="00BA57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A57ED">
        <w:rPr>
          <w:color w:val="000000"/>
          <w:sz w:val="28"/>
          <w:szCs w:val="28"/>
        </w:rPr>
        <w:t>Понятие и назначение стадии апелляционного производства. Полномочия апелляционной инстанции.</w:t>
      </w:r>
    </w:p>
    <w:p w14:paraId="6BF73816" w14:textId="77777777" w:rsidR="00BA57ED" w:rsidRDefault="0011146C" w:rsidP="00BA57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A57ED">
        <w:rPr>
          <w:color w:val="000000"/>
          <w:sz w:val="28"/>
          <w:szCs w:val="28"/>
        </w:rPr>
        <w:t xml:space="preserve">Сущность и значение стадии надзорного </w:t>
      </w:r>
      <w:proofErr w:type="spellStart"/>
      <w:r w:rsidRPr="00BA57ED">
        <w:rPr>
          <w:color w:val="000000"/>
          <w:sz w:val="28"/>
          <w:szCs w:val="28"/>
        </w:rPr>
        <w:t>производства.</w:t>
      </w:r>
      <w:proofErr w:type="spellEnd"/>
    </w:p>
    <w:p w14:paraId="1CF6EFCC" w14:textId="77777777" w:rsidR="00BA57ED" w:rsidRDefault="0011146C" w:rsidP="00BA57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A57ED">
        <w:rPr>
          <w:color w:val="000000"/>
          <w:sz w:val="28"/>
          <w:szCs w:val="28"/>
        </w:rPr>
        <w:t>Пересмотр по вновь открывшимся или новым обстоятельствам судебных постановлений.</w:t>
      </w:r>
    </w:p>
    <w:p w14:paraId="490957C9" w14:textId="1A327674" w:rsidR="0011146C" w:rsidRPr="00BA57ED" w:rsidRDefault="0011146C" w:rsidP="00BA57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BA57ED">
        <w:rPr>
          <w:color w:val="000000"/>
          <w:sz w:val="28"/>
          <w:szCs w:val="28"/>
        </w:rPr>
        <w:t>Третейские суды: понятие, виды, порядок рассмотрения споров.</w:t>
      </w:r>
    </w:p>
    <w:p w14:paraId="06798494" w14:textId="77777777" w:rsidR="0011146C" w:rsidRPr="0011146C" w:rsidRDefault="0011146C" w:rsidP="00BA57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1146C">
        <w:rPr>
          <w:color w:val="000000"/>
          <w:sz w:val="28"/>
          <w:szCs w:val="28"/>
        </w:rPr>
        <w:t>Исполнительное производство: понятие, органы исполнения, участники исполнительного производства, исполнительные документы.</w:t>
      </w:r>
    </w:p>
    <w:p w14:paraId="7A820F86" w14:textId="77777777" w:rsidR="00457B78" w:rsidRPr="0011146C" w:rsidRDefault="00457B78" w:rsidP="00111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7B78" w:rsidRPr="0011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0779C"/>
    <w:multiLevelType w:val="multilevel"/>
    <w:tmpl w:val="DC74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1A81"/>
    <w:multiLevelType w:val="multilevel"/>
    <w:tmpl w:val="F4CAB47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C8"/>
    <w:rsid w:val="0011146C"/>
    <w:rsid w:val="00457B78"/>
    <w:rsid w:val="009944C8"/>
    <w:rsid w:val="00BA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D1F6"/>
  <w15:chartTrackingRefBased/>
  <w15:docId w15:val="{ECA597AA-AC3D-4CB2-9043-06349E64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Бударина</dc:creator>
  <cp:keywords/>
  <dc:description/>
  <cp:lastModifiedBy>Елена Бударина</cp:lastModifiedBy>
  <cp:revision>2</cp:revision>
  <dcterms:created xsi:type="dcterms:W3CDTF">2020-12-08T15:52:00Z</dcterms:created>
  <dcterms:modified xsi:type="dcterms:W3CDTF">2020-12-08T16:06:00Z</dcterms:modified>
</cp:coreProperties>
</file>