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07" w:rsidRDefault="00A96011" w:rsidP="00A96011">
      <w:pPr>
        <w:spacing w:after="0" w:line="240" w:lineRule="auto"/>
        <w:ind w:firstLine="709"/>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Тема: </w:t>
      </w:r>
      <w:r w:rsidRPr="00A96011">
        <w:rPr>
          <w:rFonts w:ascii="Times New Roman" w:hAnsi="Times New Roman" w:cs="Times New Roman"/>
          <w:b/>
          <w:sz w:val="28"/>
          <w:szCs w:val="28"/>
        </w:rPr>
        <w:t xml:space="preserve">Правомерное поведение, правонарушения и юридическая </w:t>
      </w:r>
    </w:p>
    <w:p w:rsidR="00A96011" w:rsidRDefault="00137B07" w:rsidP="00A9601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A96011" w:rsidRPr="00A96011">
        <w:rPr>
          <w:rFonts w:ascii="Times New Roman" w:hAnsi="Times New Roman" w:cs="Times New Roman"/>
          <w:b/>
          <w:sz w:val="28"/>
          <w:szCs w:val="28"/>
        </w:rPr>
        <w:t>тветственность</w:t>
      </w:r>
      <w:r>
        <w:rPr>
          <w:rFonts w:ascii="Times New Roman" w:hAnsi="Times New Roman" w:cs="Times New Roman"/>
          <w:b/>
          <w:sz w:val="28"/>
          <w:szCs w:val="28"/>
        </w:rPr>
        <w:t>.</w:t>
      </w:r>
    </w:p>
    <w:p w:rsidR="00137B07" w:rsidRDefault="00137B07" w:rsidP="00A96011">
      <w:pPr>
        <w:spacing w:after="0" w:line="240" w:lineRule="auto"/>
        <w:ind w:firstLine="709"/>
        <w:jc w:val="both"/>
        <w:rPr>
          <w:rFonts w:ascii="Times New Roman" w:hAnsi="Times New Roman" w:cs="Times New Roman"/>
          <w:b/>
          <w:sz w:val="28"/>
          <w:szCs w:val="28"/>
        </w:rPr>
      </w:pPr>
    </w:p>
    <w:p w:rsidR="00A96011" w:rsidRPr="00137B07" w:rsidRDefault="00A96011" w:rsidP="00A96011">
      <w:pPr>
        <w:spacing w:after="0" w:line="240" w:lineRule="auto"/>
        <w:ind w:firstLine="709"/>
        <w:jc w:val="both"/>
        <w:rPr>
          <w:rFonts w:ascii="Times New Roman" w:hAnsi="Times New Roman" w:cs="Times New Roman"/>
          <w:b/>
          <w:sz w:val="28"/>
          <w:szCs w:val="28"/>
          <w:highlight w:val="yellow"/>
        </w:rPr>
      </w:pPr>
      <w:r w:rsidRPr="00137B07">
        <w:rPr>
          <w:rFonts w:ascii="Times New Roman" w:hAnsi="Times New Roman" w:cs="Times New Roman"/>
          <w:b/>
          <w:sz w:val="28"/>
          <w:szCs w:val="28"/>
          <w:highlight w:val="yellow"/>
        </w:rPr>
        <w:t>Д/З</w:t>
      </w:r>
      <w:r w:rsidR="00137B07" w:rsidRPr="00137B07">
        <w:rPr>
          <w:rFonts w:ascii="Times New Roman" w:hAnsi="Times New Roman" w:cs="Times New Roman"/>
          <w:b/>
          <w:sz w:val="28"/>
          <w:szCs w:val="28"/>
          <w:highlight w:val="yellow"/>
        </w:rPr>
        <w:t xml:space="preserve"> законспектировать по плану</w:t>
      </w:r>
    </w:p>
    <w:p w:rsidR="00A96011" w:rsidRPr="00137B07" w:rsidRDefault="00A96011" w:rsidP="00A96011">
      <w:pPr>
        <w:spacing w:after="0" w:line="240" w:lineRule="auto"/>
        <w:ind w:firstLine="709"/>
        <w:jc w:val="both"/>
        <w:rPr>
          <w:rFonts w:ascii="Times New Roman" w:hAnsi="Times New Roman" w:cs="Times New Roman"/>
          <w:b/>
          <w:sz w:val="28"/>
          <w:szCs w:val="28"/>
          <w:highlight w:val="yellow"/>
        </w:rPr>
      </w:pPr>
    </w:p>
    <w:p w:rsidR="00A96011" w:rsidRPr="00137B07" w:rsidRDefault="00A96011" w:rsidP="00A96011">
      <w:pPr>
        <w:spacing w:after="0" w:line="240" w:lineRule="auto"/>
        <w:ind w:firstLine="709"/>
        <w:jc w:val="both"/>
        <w:rPr>
          <w:rFonts w:ascii="Times New Roman" w:hAnsi="Times New Roman" w:cs="Times New Roman"/>
          <w:sz w:val="28"/>
          <w:szCs w:val="28"/>
          <w:highlight w:val="yellow"/>
        </w:rPr>
      </w:pPr>
      <w:r w:rsidRPr="00137B07">
        <w:rPr>
          <w:rFonts w:ascii="Times New Roman" w:hAnsi="Times New Roman" w:cs="Times New Roman"/>
          <w:sz w:val="28"/>
          <w:szCs w:val="28"/>
          <w:highlight w:val="yellow"/>
        </w:rPr>
        <w:t>1. Правомерное поведение: понятие, содержание, виды.</w:t>
      </w:r>
    </w:p>
    <w:p w:rsidR="00A96011" w:rsidRPr="00137B07" w:rsidRDefault="00A96011" w:rsidP="00A96011">
      <w:pPr>
        <w:spacing w:after="0" w:line="240" w:lineRule="auto"/>
        <w:ind w:firstLine="709"/>
        <w:jc w:val="both"/>
        <w:rPr>
          <w:rFonts w:ascii="Times New Roman" w:hAnsi="Times New Roman" w:cs="Times New Roman"/>
          <w:sz w:val="28"/>
          <w:szCs w:val="28"/>
          <w:highlight w:val="yellow"/>
        </w:rPr>
      </w:pPr>
      <w:r w:rsidRPr="00137B07">
        <w:rPr>
          <w:rFonts w:ascii="Times New Roman" w:hAnsi="Times New Roman" w:cs="Times New Roman"/>
          <w:sz w:val="28"/>
          <w:szCs w:val="28"/>
          <w:highlight w:val="yellow"/>
        </w:rPr>
        <w:t>2. Понятие, признаки, виды правонарушений.</w:t>
      </w:r>
    </w:p>
    <w:p w:rsidR="00A96011" w:rsidRDefault="00A96011" w:rsidP="00A96011">
      <w:pPr>
        <w:spacing w:after="0" w:line="240" w:lineRule="auto"/>
        <w:ind w:firstLine="709"/>
        <w:jc w:val="both"/>
        <w:rPr>
          <w:rFonts w:ascii="Times New Roman" w:hAnsi="Times New Roman" w:cs="Times New Roman"/>
          <w:sz w:val="28"/>
          <w:szCs w:val="28"/>
        </w:rPr>
      </w:pPr>
      <w:r w:rsidRPr="00137B07">
        <w:rPr>
          <w:rFonts w:ascii="Times New Roman" w:hAnsi="Times New Roman" w:cs="Times New Roman"/>
          <w:sz w:val="28"/>
          <w:szCs w:val="28"/>
          <w:highlight w:val="yellow"/>
        </w:rPr>
        <w:t>3. Понятие юридической ответственности, ее цели, принципы и виды.</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В литературе </w:t>
      </w:r>
      <w:r w:rsidRPr="00A96011">
        <w:rPr>
          <w:rFonts w:ascii="Times New Roman" w:hAnsi="Times New Roman" w:cs="Times New Roman"/>
          <w:b/>
          <w:bCs/>
          <w:i/>
          <w:iCs/>
          <w:sz w:val="28"/>
          <w:szCs w:val="28"/>
        </w:rPr>
        <w:t xml:space="preserve">правомерное поведение </w:t>
      </w:r>
      <w:r w:rsidRPr="00A96011">
        <w:rPr>
          <w:rFonts w:ascii="Times New Roman" w:hAnsi="Times New Roman" w:cs="Times New Roman"/>
          <w:sz w:val="28"/>
          <w:szCs w:val="28"/>
        </w:rPr>
        <w:t>определяют, как массовое по масштабам социально полезное осознанное поведение людей и организаций, соответствующее правовым нормам и гарантируемое государством.</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Вместе с тем социальная значимость различных вариантов правомерного поведения различна. Различно и их юридическое закрепление.</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Некоторые виды правомерных действий </w:t>
      </w:r>
      <w:r w:rsidRPr="00A96011">
        <w:rPr>
          <w:rFonts w:ascii="Times New Roman" w:hAnsi="Times New Roman" w:cs="Times New Roman"/>
          <w:b/>
          <w:i/>
          <w:iCs/>
          <w:sz w:val="28"/>
          <w:szCs w:val="28"/>
        </w:rPr>
        <w:t>объективно необходимы</w:t>
      </w:r>
      <w:r w:rsidRPr="00A96011">
        <w:rPr>
          <w:rFonts w:ascii="Times New Roman" w:hAnsi="Times New Roman" w:cs="Times New Roman"/>
          <w:i/>
          <w:iCs/>
          <w:sz w:val="28"/>
          <w:szCs w:val="28"/>
        </w:rPr>
        <w:t xml:space="preserve"> </w:t>
      </w:r>
      <w:r w:rsidRPr="00A96011">
        <w:rPr>
          <w:rFonts w:ascii="Times New Roman" w:hAnsi="Times New Roman" w:cs="Times New Roman"/>
          <w:sz w:val="28"/>
          <w:szCs w:val="28"/>
        </w:rPr>
        <w:t>для нормального развития общества. Это защита Родины, исполнение трудовых обязанностей, правил дорожного движения и т.д. Варианты такого поведения закрепляются в императивных правовых нормах в виде обязанностей.</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Другие варианты поведения являются </w:t>
      </w:r>
      <w:r w:rsidRPr="00A96011">
        <w:rPr>
          <w:rFonts w:ascii="Times New Roman" w:hAnsi="Times New Roman" w:cs="Times New Roman"/>
          <w:b/>
          <w:i/>
          <w:iCs/>
          <w:sz w:val="28"/>
          <w:szCs w:val="28"/>
        </w:rPr>
        <w:t>желательными для общества</w:t>
      </w:r>
      <w:r>
        <w:rPr>
          <w:rFonts w:ascii="Times New Roman" w:hAnsi="Times New Roman" w:cs="Times New Roman"/>
          <w:i/>
          <w:iCs/>
          <w:sz w:val="28"/>
          <w:szCs w:val="28"/>
        </w:rPr>
        <w:t xml:space="preserve"> </w:t>
      </w:r>
      <w:r w:rsidRPr="00A96011">
        <w:rPr>
          <w:rFonts w:ascii="Times New Roman" w:hAnsi="Times New Roman" w:cs="Times New Roman"/>
          <w:sz w:val="28"/>
          <w:szCs w:val="28"/>
        </w:rPr>
        <w:t>(участие в выборах, вступление в брак, обжалование неправомерных действий должностных лиц и т. д.). Указанное поведение закрепляется не как обязанность, а как право. Многие варианты подобного поведения закреплены в диспозитивных нормах.</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Возможно правомерное </w:t>
      </w:r>
      <w:r w:rsidRPr="00A96011">
        <w:rPr>
          <w:rFonts w:ascii="Times New Roman" w:hAnsi="Times New Roman" w:cs="Times New Roman"/>
          <w:b/>
          <w:i/>
          <w:iCs/>
          <w:sz w:val="28"/>
          <w:szCs w:val="28"/>
        </w:rPr>
        <w:t>социально допустимое</w:t>
      </w:r>
      <w:r w:rsidRPr="00A96011">
        <w:rPr>
          <w:rFonts w:ascii="Times New Roman" w:hAnsi="Times New Roman" w:cs="Times New Roman"/>
          <w:b/>
          <w:bCs/>
          <w:sz w:val="28"/>
          <w:szCs w:val="28"/>
        </w:rPr>
        <w:t> </w:t>
      </w:r>
      <w:r w:rsidRPr="00A96011">
        <w:rPr>
          <w:rFonts w:ascii="Times New Roman" w:hAnsi="Times New Roman" w:cs="Times New Roman"/>
          <w:sz w:val="28"/>
          <w:szCs w:val="28"/>
        </w:rPr>
        <w:t>поведение. Например, когда человек неоднократно вступает в брак и разводится, то это не противоречит закону, который не устанавливает, сколько раз можно жениться, но идет вразрез со стремлением государства к укреплению семьи. Однако это действия правомерные, дозволенные законом, а потому возможность их совершения обеспечивается государством.</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Выделяют и социально вредное </w:t>
      </w:r>
      <w:r w:rsidRPr="00137B07">
        <w:rPr>
          <w:rFonts w:ascii="Times New Roman" w:hAnsi="Times New Roman" w:cs="Times New Roman"/>
          <w:b/>
          <w:i/>
          <w:iCs/>
          <w:sz w:val="28"/>
          <w:szCs w:val="28"/>
        </w:rPr>
        <w:t>нежелательное для общества</w:t>
      </w:r>
      <w:r w:rsidRPr="00A96011">
        <w:rPr>
          <w:rFonts w:ascii="Times New Roman" w:hAnsi="Times New Roman" w:cs="Times New Roman"/>
          <w:b/>
          <w:bCs/>
          <w:sz w:val="28"/>
          <w:szCs w:val="28"/>
        </w:rPr>
        <w:t> </w:t>
      </w:r>
      <w:r w:rsidRPr="00A96011">
        <w:rPr>
          <w:rFonts w:ascii="Times New Roman" w:hAnsi="Times New Roman" w:cs="Times New Roman"/>
          <w:sz w:val="28"/>
          <w:szCs w:val="28"/>
        </w:rPr>
        <w:t>поведение норматив</w:t>
      </w:r>
      <w:r w:rsidR="00137B07">
        <w:rPr>
          <w:rFonts w:ascii="Times New Roman" w:hAnsi="Times New Roman" w:cs="Times New Roman"/>
          <w:sz w:val="28"/>
          <w:szCs w:val="28"/>
        </w:rPr>
        <w:t xml:space="preserve">но закрепляется в виде запретов. </w:t>
      </w:r>
      <w:r w:rsidRPr="00A96011">
        <w:rPr>
          <w:rFonts w:ascii="Times New Roman" w:hAnsi="Times New Roman" w:cs="Times New Roman"/>
          <w:sz w:val="28"/>
          <w:szCs w:val="28"/>
        </w:rPr>
        <w:t>Правомерное поведение в этом случае заключается в воздержании от запрещенных действий.</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Правомерные действия можно классифицировать по разным основаниям. </w:t>
      </w:r>
      <w:r w:rsidRPr="00A96011">
        <w:rPr>
          <w:rFonts w:ascii="Times New Roman" w:hAnsi="Times New Roman" w:cs="Times New Roman"/>
          <w:b/>
          <w:bCs/>
          <w:i/>
          <w:iCs/>
          <w:sz w:val="28"/>
          <w:szCs w:val="28"/>
        </w:rPr>
        <w:t xml:space="preserve">По субъективной стороне </w:t>
      </w:r>
      <w:r w:rsidRPr="00A96011">
        <w:rPr>
          <w:rFonts w:ascii="Times New Roman" w:hAnsi="Times New Roman" w:cs="Times New Roman"/>
          <w:sz w:val="28"/>
          <w:szCs w:val="28"/>
        </w:rPr>
        <w:t>в литературе выделяются следующие виды правомерного поведения.</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b/>
          <w:i/>
          <w:iCs/>
          <w:sz w:val="28"/>
          <w:szCs w:val="28"/>
        </w:rPr>
        <w:t>Социально активное поведение</w:t>
      </w:r>
      <w:r w:rsidRPr="00A96011">
        <w:rPr>
          <w:rFonts w:ascii="Times New Roman" w:hAnsi="Times New Roman" w:cs="Times New Roman"/>
          <w:b/>
          <w:bCs/>
          <w:i/>
          <w:iCs/>
          <w:sz w:val="28"/>
          <w:szCs w:val="28"/>
        </w:rPr>
        <w:t>.</w:t>
      </w:r>
      <w:r w:rsidRPr="00A96011">
        <w:rPr>
          <w:rFonts w:ascii="Times New Roman" w:hAnsi="Times New Roman" w:cs="Times New Roman"/>
          <w:sz w:val="28"/>
          <w:szCs w:val="28"/>
        </w:rPr>
        <w:t> Это глубоко осознанное, целеустремленное инициативное поведение, направленное на осуществление правовых норм, поддержание правопорядка, законности, стабильности, защиту интересов государства, общества, других граждан. Субъект нередко предпринимает решительные действия по пресечению правонарушений, содействует правоохранительным органам в их борьбе с преступностью. Нормы права воспринимаются индивидом как объективно необходимые, целесообразные, выражающие его собственные взгляды, устремления.</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b/>
          <w:i/>
          <w:iCs/>
          <w:sz w:val="28"/>
          <w:szCs w:val="28"/>
        </w:rPr>
        <w:lastRenderedPageBreak/>
        <w:t>Социально пассивное поведение</w:t>
      </w:r>
      <w:r w:rsidRPr="00A96011">
        <w:rPr>
          <w:rFonts w:ascii="Times New Roman" w:hAnsi="Times New Roman" w:cs="Times New Roman"/>
          <w:b/>
          <w:sz w:val="28"/>
          <w:szCs w:val="28"/>
        </w:rPr>
        <w:t xml:space="preserve">. </w:t>
      </w:r>
      <w:r w:rsidRPr="00A96011">
        <w:rPr>
          <w:rFonts w:ascii="Times New Roman" w:hAnsi="Times New Roman" w:cs="Times New Roman"/>
          <w:sz w:val="28"/>
          <w:szCs w:val="28"/>
        </w:rPr>
        <w:t>Субъекты в основном воздерживаются от совершения противоправных действий; без особой активности, равнодушно соблюдают законы, хотя нередко внутренне с ними не согласны. Фактически это принудительное или вынужденное поведение. Но это все же правомерное поведение, как бы оно ни обеспечивалось - подчинение закону налицо, цели законодателя достигаются.</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b/>
          <w:i/>
          <w:iCs/>
          <w:sz w:val="28"/>
          <w:szCs w:val="28"/>
        </w:rPr>
        <w:t>Привычное поведение</w:t>
      </w:r>
      <w:r w:rsidRPr="00A96011">
        <w:rPr>
          <w:rFonts w:ascii="Times New Roman" w:hAnsi="Times New Roman" w:cs="Times New Roman"/>
          <w:i/>
          <w:iCs/>
          <w:sz w:val="28"/>
          <w:szCs w:val="28"/>
        </w:rPr>
        <w:t>.</w:t>
      </w:r>
      <w:r w:rsidRPr="00A96011">
        <w:rPr>
          <w:rFonts w:ascii="Times New Roman" w:hAnsi="Times New Roman" w:cs="Times New Roman"/>
          <w:sz w:val="28"/>
          <w:szCs w:val="28"/>
        </w:rPr>
        <w:t> Согласно социологическим опросам примерно одна треть российских граждан соблюдают правовые нормы по привычке, не задумываясь над тем, почему именно так поступают. Такое поведение формируется под влиянием многих факторов – традиций, семейного и иного воспитания, сложившихся стереотипов; стремления к порядку, спокойствию и справедливости; понимания того, что это выгодно, удобно, комфортно, что только таким путем можно добиться поставленных целей, желаний, успеха. Все это соответствует общему благу, интересам личности, общества и государства.</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b/>
          <w:i/>
          <w:iCs/>
          <w:sz w:val="28"/>
          <w:szCs w:val="28"/>
        </w:rPr>
        <w:t>Конформистское поведение</w:t>
      </w:r>
      <w:r w:rsidRPr="00A96011">
        <w:rPr>
          <w:rFonts w:ascii="Times New Roman" w:hAnsi="Times New Roman" w:cs="Times New Roman"/>
          <w:sz w:val="28"/>
          <w:szCs w:val="28"/>
        </w:rPr>
        <w:t>. Данный вид правомерного поведения – менее ценный, чем описанный выше, поскольку в значительной степени подвержен влиянию окружающих, зависит от «чужого мнения» и поэтому, как правило, оказывается конъюнктурным, несамостоятельным, приспособленческим. Немаловажное значение имеет фактор подражания. Это в основном ситуативный образ действий, исключающий четкую гражданскую позицию, которая, возможно, у субъекта еще не сформировалась.</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b/>
          <w:i/>
          <w:iCs/>
          <w:sz w:val="28"/>
          <w:szCs w:val="28"/>
        </w:rPr>
        <w:t>Маргинальное поведение</w:t>
      </w:r>
      <w:r w:rsidRPr="00A96011">
        <w:rPr>
          <w:rFonts w:ascii="Times New Roman" w:hAnsi="Times New Roman" w:cs="Times New Roman"/>
          <w:sz w:val="28"/>
          <w:szCs w:val="28"/>
        </w:rPr>
        <w:t> хотя и является правомерным, в силу низкой ответственности субъекта находится на грани антиобщественного, неправомерного (в переводе с лат. «маргинальный» – находящийся на грани). К маргиналам относят людей, оказавшихся «на дне» (бомжи, хронические алкоголики и наркоманы, бывшие заключенные, не устроившиеся после освобождения – так называемые «группы риска»). Маргинальное поведение не становится неправомерным из-за страха перед наказанием (а не из-за осознания необходимости реализации правовых норм). Зачастую такое поведение бывает на грани правомерного и неправомерного.</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b/>
          <w:bCs/>
          <w:i/>
          <w:iCs/>
          <w:sz w:val="28"/>
          <w:szCs w:val="28"/>
        </w:rPr>
        <w:t>Правонарушение</w:t>
      </w:r>
      <w:r w:rsidRPr="00A96011">
        <w:rPr>
          <w:rFonts w:ascii="Times New Roman" w:hAnsi="Times New Roman" w:cs="Times New Roman"/>
          <w:sz w:val="28"/>
          <w:szCs w:val="28"/>
        </w:rPr>
        <w:t>– это общественно вредное виновное деяние дееспособного субъекта, противоречащее требованиям правовых норм.</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i/>
          <w:iCs/>
          <w:sz w:val="28"/>
          <w:szCs w:val="28"/>
        </w:rPr>
        <w:t>Основные признаки правонарушения</w:t>
      </w:r>
      <w:r w:rsidRPr="00A96011">
        <w:rPr>
          <w:rFonts w:ascii="Times New Roman" w:hAnsi="Times New Roman" w:cs="Times New Roman"/>
          <w:sz w:val="28"/>
          <w:szCs w:val="28"/>
        </w:rPr>
        <w:t>:</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1) деяние, выражающееся в</w:t>
      </w:r>
      <w:r w:rsidRPr="00A96011">
        <w:rPr>
          <w:rFonts w:ascii="Times New Roman" w:hAnsi="Times New Roman" w:cs="Times New Roman"/>
          <w:i/>
          <w:iCs/>
          <w:sz w:val="28"/>
          <w:szCs w:val="28"/>
        </w:rPr>
        <w:t> </w:t>
      </w:r>
      <w:r w:rsidRPr="00A96011">
        <w:rPr>
          <w:rFonts w:ascii="Times New Roman" w:hAnsi="Times New Roman" w:cs="Times New Roman"/>
          <w:b/>
          <w:i/>
          <w:iCs/>
          <w:sz w:val="28"/>
          <w:szCs w:val="28"/>
        </w:rPr>
        <w:t>действии или бездействии</w:t>
      </w:r>
      <w:r w:rsidRPr="00A96011">
        <w:rPr>
          <w:rFonts w:ascii="Times New Roman" w:hAnsi="Times New Roman" w:cs="Times New Roman"/>
          <w:i/>
          <w:iCs/>
          <w:sz w:val="28"/>
          <w:szCs w:val="28"/>
        </w:rPr>
        <w:t> </w:t>
      </w:r>
      <w:r w:rsidRPr="00A96011">
        <w:rPr>
          <w:rFonts w:ascii="Times New Roman" w:hAnsi="Times New Roman" w:cs="Times New Roman"/>
          <w:sz w:val="28"/>
          <w:szCs w:val="28"/>
        </w:rPr>
        <w:t>(под бездействием понимается воздержание от действий, когда закон предписывает их совершение, например, неисполнение обязанности по содержанию и воспитанию ребенка). Соответственно, не считаются правонарушениями мысли, чувства, не выраженные в действиях, а также какие-то свойства личности;</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2) деяние должно быть совершено </w:t>
      </w:r>
      <w:proofErr w:type="spellStart"/>
      <w:r w:rsidRPr="00A96011">
        <w:rPr>
          <w:rFonts w:ascii="Times New Roman" w:hAnsi="Times New Roman" w:cs="Times New Roman"/>
          <w:b/>
          <w:i/>
          <w:iCs/>
          <w:sz w:val="28"/>
          <w:szCs w:val="28"/>
        </w:rPr>
        <w:t>деликтоспособным</w:t>
      </w:r>
      <w:proofErr w:type="spellEnd"/>
      <w:r w:rsidRPr="00A96011">
        <w:rPr>
          <w:rFonts w:ascii="Times New Roman" w:hAnsi="Times New Roman" w:cs="Times New Roman"/>
          <w:b/>
          <w:i/>
          <w:iCs/>
          <w:sz w:val="28"/>
          <w:szCs w:val="28"/>
        </w:rPr>
        <w:t xml:space="preserve"> субъектом</w:t>
      </w:r>
      <w:r w:rsidRPr="00A96011">
        <w:rPr>
          <w:rFonts w:ascii="Times New Roman" w:hAnsi="Times New Roman" w:cs="Times New Roman"/>
          <w:b/>
          <w:sz w:val="28"/>
          <w:szCs w:val="28"/>
        </w:rPr>
        <w:t>.</w:t>
      </w:r>
      <w:r w:rsidRPr="00A96011">
        <w:rPr>
          <w:rFonts w:ascii="Times New Roman" w:hAnsi="Times New Roman" w:cs="Times New Roman"/>
          <w:sz w:val="28"/>
          <w:szCs w:val="28"/>
        </w:rPr>
        <w:t xml:space="preserve"> Физическое лицо является </w:t>
      </w:r>
      <w:proofErr w:type="spellStart"/>
      <w:r w:rsidRPr="00A96011">
        <w:rPr>
          <w:rFonts w:ascii="Times New Roman" w:hAnsi="Times New Roman" w:cs="Times New Roman"/>
          <w:sz w:val="28"/>
          <w:szCs w:val="28"/>
        </w:rPr>
        <w:t>деликтоспособным</w:t>
      </w:r>
      <w:proofErr w:type="spellEnd"/>
      <w:r w:rsidRPr="00A96011">
        <w:rPr>
          <w:rFonts w:ascii="Times New Roman" w:hAnsi="Times New Roman" w:cs="Times New Roman"/>
          <w:sz w:val="28"/>
          <w:szCs w:val="28"/>
        </w:rPr>
        <w:t>, если достигло определенного возраста (уголовная ответственность за преступления наступает по общему правилу с 16-ти лет, за совершение ряда тяжких и особо тяжких преступлений – с 14-ти лет) и отвечает критериям вменяемости, т.е. способно осознавать харак</w:t>
      </w:r>
      <w:r w:rsidRPr="00A96011">
        <w:rPr>
          <w:rFonts w:ascii="Times New Roman" w:hAnsi="Times New Roman" w:cs="Times New Roman"/>
          <w:sz w:val="28"/>
          <w:szCs w:val="28"/>
        </w:rPr>
        <w:lastRenderedPageBreak/>
        <w:t xml:space="preserve">тер и значение своих действий и руководить ими (поэтому малолетних и душевнобольных закон </w:t>
      </w:r>
      <w:proofErr w:type="spellStart"/>
      <w:r w:rsidRPr="00A96011">
        <w:rPr>
          <w:rFonts w:ascii="Times New Roman" w:hAnsi="Times New Roman" w:cs="Times New Roman"/>
          <w:sz w:val="28"/>
          <w:szCs w:val="28"/>
        </w:rPr>
        <w:t>деликтоспособными</w:t>
      </w:r>
      <w:proofErr w:type="spellEnd"/>
      <w:r w:rsidRPr="00A96011">
        <w:rPr>
          <w:rFonts w:ascii="Times New Roman" w:hAnsi="Times New Roman" w:cs="Times New Roman"/>
          <w:sz w:val="28"/>
          <w:szCs w:val="28"/>
        </w:rPr>
        <w:t xml:space="preserve"> не считает). В отношении юридического лица критерием </w:t>
      </w:r>
      <w:proofErr w:type="spellStart"/>
      <w:r w:rsidRPr="00A96011">
        <w:rPr>
          <w:rFonts w:ascii="Times New Roman" w:hAnsi="Times New Roman" w:cs="Times New Roman"/>
          <w:sz w:val="28"/>
          <w:szCs w:val="28"/>
        </w:rPr>
        <w:t>деликтоспособности</w:t>
      </w:r>
      <w:proofErr w:type="spellEnd"/>
      <w:r w:rsidRPr="00A96011">
        <w:rPr>
          <w:rFonts w:ascii="Times New Roman" w:hAnsi="Times New Roman" w:cs="Times New Roman"/>
          <w:sz w:val="28"/>
          <w:szCs w:val="28"/>
        </w:rPr>
        <w:t xml:space="preserve"> выступает его правовой статус;</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3) правонарушением признается только </w:t>
      </w:r>
      <w:r w:rsidRPr="00A96011">
        <w:rPr>
          <w:rFonts w:ascii="Times New Roman" w:hAnsi="Times New Roman" w:cs="Times New Roman"/>
          <w:b/>
          <w:i/>
          <w:iCs/>
          <w:sz w:val="28"/>
          <w:szCs w:val="28"/>
        </w:rPr>
        <w:t xml:space="preserve">противоправное </w:t>
      </w:r>
      <w:r w:rsidRPr="00A96011">
        <w:rPr>
          <w:rFonts w:ascii="Times New Roman" w:hAnsi="Times New Roman" w:cs="Times New Roman"/>
          <w:b/>
          <w:sz w:val="28"/>
          <w:szCs w:val="28"/>
        </w:rPr>
        <w:t>д</w:t>
      </w:r>
      <w:r w:rsidRPr="00A96011">
        <w:rPr>
          <w:rFonts w:ascii="Times New Roman" w:hAnsi="Times New Roman" w:cs="Times New Roman"/>
          <w:sz w:val="28"/>
          <w:szCs w:val="28"/>
        </w:rPr>
        <w:t>еяние, т.е. это деяние, запрещенное нормами права, определяющееся законом именно как правонарушение. Признак противоправности характеризует правонарушение с формально-юридической стороны. Границы противоправности определяются именно государством исходя из исторических, социальных, национальных традиций, общественного мнения и т.д.</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4) общественная вредность или опасность деяния. Любое правонарушение наносит вред интересам личности, общества, государства (имущественный, социальный, моральный, политический и т.п.). Деяние может и не повлечь определенных вредных последствий, а лишь поставить социальные ценности под его угрозу (например, нетрезвое состояние водителя). Значимым будет то, что создается реальная угроза причинения такого вреда общественным отношениям. Степень общественной вредности деяния может быть различной, но ее наличие обязательно для отнесения его к правонарушениям.</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5) правонарушение – виновное деяние. У субъекта должна быть свобода выбора варианта поведения, если таковая отсутствовала и лицо действовало под физическим или психическим принуждением, то вина отсутствует.</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Все вышеперечисленные признаки правонарушения являются обязательными. Отсутствие хотя бы одного из названных признаков не позволяет рассматривать деяние как правонарушение.</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b/>
          <w:bCs/>
          <w:i/>
          <w:iCs/>
          <w:sz w:val="28"/>
          <w:szCs w:val="28"/>
        </w:rPr>
        <w:t>Состав правонарушения </w:t>
      </w:r>
      <w:r w:rsidRPr="00A96011">
        <w:rPr>
          <w:rFonts w:ascii="Times New Roman" w:hAnsi="Times New Roman" w:cs="Times New Roman"/>
          <w:sz w:val="28"/>
          <w:szCs w:val="28"/>
        </w:rPr>
        <w:t>есть некая своеобразная модель типичного правонарушении, отражающая существенные признаки отдельных разновидностей преступления и выступающая основанием для привлечения к юридической ответственности.</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Иначе говоря, </w:t>
      </w:r>
      <w:r w:rsidRPr="00A96011">
        <w:rPr>
          <w:rFonts w:ascii="Times New Roman" w:hAnsi="Times New Roman" w:cs="Times New Roman"/>
          <w:b/>
          <w:i/>
          <w:iCs/>
          <w:sz w:val="28"/>
          <w:szCs w:val="28"/>
        </w:rPr>
        <w:t>состав правонарушения</w:t>
      </w:r>
      <w:r w:rsidRPr="00A96011">
        <w:rPr>
          <w:rFonts w:ascii="Times New Roman" w:hAnsi="Times New Roman" w:cs="Times New Roman"/>
          <w:i/>
          <w:iCs/>
          <w:sz w:val="28"/>
          <w:szCs w:val="28"/>
        </w:rPr>
        <w:t xml:space="preserve"> – </w:t>
      </w:r>
      <w:r w:rsidRPr="00A96011">
        <w:rPr>
          <w:rFonts w:ascii="Times New Roman" w:hAnsi="Times New Roman" w:cs="Times New Roman"/>
          <w:sz w:val="28"/>
          <w:szCs w:val="28"/>
        </w:rPr>
        <w:t>это описание признаков правонарушения по схеме: объект правонарушения, объективная сторона, субъект правонарушения, субъективная сторона.</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i/>
          <w:iCs/>
          <w:sz w:val="28"/>
          <w:szCs w:val="28"/>
        </w:rPr>
        <w:t xml:space="preserve">1. </w:t>
      </w:r>
      <w:r w:rsidRPr="00A96011">
        <w:rPr>
          <w:rFonts w:ascii="Times New Roman" w:hAnsi="Times New Roman" w:cs="Times New Roman"/>
          <w:b/>
          <w:i/>
          <w:iCs/>
          <w:sz w:val="28"/>
          <w:szCs w:val="28"/>
        </w:rPr>
        <w:t>Объект правонарушения</w:t>
      </w:r>
      <w:r w:rsidRPr="00A96011">
        <w:rPr>
          <w:rFonts w:ascii="Times New Roman" w:hAnsi="Times New Roman" w:cs="Times New Roman"/>
          <w:sz w:val="28"/>
          <w:szCs w:val="28"/>
        </w:rPr>
        <w:t>– это те общественные отношения, охраняемые правом, которым причинен вред или создана угроза причинения вреда (отношения собственности, отношения в сфере общественной безопасности и общественного порядка и т.д.).</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i/>
          <w:iCs/>
          <w:sz w:val="28"/>
          <w:szCs w:val="28"/>
        </w:rPr>
        <w:t xml:space="preserve">2. </w:t>
      </w:r>
      <w:r w:rsidRPr="00A96011">
        <w:rPr>
          <w:rFonts w:ascii="Times New Roman" w:hAnsi="Times New Roman" w:cs="Times New Roman"/>
          <w:b/>
          <w:i/>
          <w:iCs/>
          <w:sz w:val="28"/>
          <w:szCs w:val="28"/>
        </w:rPr>
        <w:t>Объективная сторона</w:t>
      </w:r>
      <w:r w:rsidRPr="00A96011">
        <w:rPr>
          <w:rFonts w:ascii="Times New Roman" w:hAnsi="Times New Roman" w:cs="Times New Roman"/>
          <w:i/>
          <w:iCs/>
          <w:sz w:val="28"/>
          <w:szCs w:val="28"/>
        </w:rPr>
        <w:t xml:space="preserve"> – </w:t>
      </w:r>
      <w:r w:rsidRPr="00A96011">
        <w:rPr>
          <w:rFonts w:ascii="Times New Roman" w:hAnsi="Times New Roman" w:cs="Times New Roman"/>
          <w:sz w:val="28"/>
          <w:szCs w:val="28"/>
        </w:rPr>
        <w:t>это характеристика деяния. Для юридической квалификации могут также иметь значение наступившие последствия и причинной связи между ними и деянием, обстоятельства времени, места совершения правонарушения, обстановка, способ.</w:t>
      </w:r>
    </w:p>
    <w:p w:rsidR="00A96011" w:rsidRPr="00137B07" w:rsidRDefault="00A96011" w:rsidP="00A96011">
      <w:pPr>
        <w:spacing w:after="0" w:line="240" w:lineRule="auto"/>
        <w:ind w:firstLine="709"/>
        <w:jc w:val="both"/>
        <w:rPr>
          <w:rFonts w:ascii="Times New Roman" w:hAnsi="Times New Roman" w:cs="Times New Roman"/>
          <w:b/>
          <w:i/>
          <w:sz w:val="28"/>
          <w:szCs w:val="28"/>
        </w:rPr>
      </w:pPr>
      <w:r w:rsidRPr="00A96011">
        <w:rPr>
          <w:rFonts w:ascii="Times New Roman" w:hAnsi="Times New Roman" w:cs="Times New Roman"/>
          <w:i/>
          <w:iCs/>
          <w:sz w:val="28"/>
          <w:szCs w:val="28"/>
        </w:rPr>
        <w:t xml:space="preserve">3. </w:t>
      </w:r>
      <w:r w:rsidRPr="00A96011">
        <w:rPr>
          <w:rFonts w:ascii="Times New Roman" w:hAnsi="Times New Roman" w:cs="Times New Roman"/>
          <w:b/>
          <w:i/>
          <w:iCs/>
          <w:sz w:val="28"/>
          <w:szCs w:val="28"/>
        </w:rPr>
        <w:t>Субъект правонарушения</w:t>
      </w:r>
      <w:r w:rsidRPr="00A96011">
        <w:rPr>
          <w:rFonts w:ascii="Times New Roman" w:hAnsi="Times New Roman" w:cs="Times New Roman"/>
          <w:b/>
          <w:bCs/>
          <w:sz w:val="28"/>
          <w:szCs w:val="28"/>
        </w:rPr>
        <w:t> –</w:t>
      </w:r>
      <w:r w:rsidRPr="00A96011">
        <w:rPr>
          <w:rFonts w:ascii="Times New Roman" w:hAnsi="Times New Roman" w:cs="Times New Roman"/>
          <w:sz w:val="28"/>
          <w:szCs w:val="28"/>
        </w:rPr>
        <w:t xml:space="preserve">это лицо, совершившее правонарушение. Субъектами правонарушений могут быть как физические, так и юридические лица. Физические лица выступают субъектами практически всех видов правонарушений (а субъектами преступлений могут быть только они). Юридические лица выступают субъектами гражданско-правовых правонарушений и </w:t>
      </w:r>
      <w:r w:rsidRPr="00A96011">
        <w:rPr>
          <w:rFonts w:ascii="Times New Roman" w:hAnsi="Times New Roman" w:cs="Times New Roman"/>
          <w:sz w:val="28"/>
          <w:szCs w:val="28"/>
        </w:rPr>
        <w:lastRenderedPageBreak/>
        <w:t xml:space="preserve">ряда административных (экологических, налоговых, нарушений правил строительства и пр.). Как отмечалось выше, субъект правонарушения должен быть </w:t>
      </w:r>
      <w:proofErr w:type="spellStart"/>
      <w:r w:rsidRPr="00137B07">
        <w:rPr>
          <w:rFonts w:ascii="Times New Roman" w:hAnsi="Times New Roman" w:cs="Times New Roman"/>
          <w:b/>
          <w:i/>
          <w:sz w:val="28"/>
          <w:szCs w:val="28"/>
        </w:rPr>
        <w:t>деликтоспособным</w:t>
      </w:r>
      <w:proofErr w:type="spellEnd"/>
      <w:r w:rsidRPr="00137B07">
        <w:rPr>
          <w:rFonts w:ascii="Times New Roman" w:hAnsi="Times New Roman" w:cs="Times New Roman"/>
          <w:b/>
          <w:i/>
          <w:sz w:val="28"/>
          <w:szCs w:val="28"/>
        </w:rPr>
        <w:t>.</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Субъект правонарушения может быть общий, а может и специальный, отвечающий дополнительным признакам (к примеру, субъектом должностных преступлений может быть только должностное лицо).</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i/>
          <w:iCs/>
          <w:sz w:val="28"/>
          <w:szCs w:val="28"/>
        </w:rPr>
        <w:t xml:space="preserve">4. </w:t>
      </w:r>
      <w:r w:rsidRPr="00A96011">
        <w:rPr>
          <w:rFonts w:ascii="Times New Roman" w:hAnsi="Times New Roman" w:cs="Times New Roman"/>
          <w:b/>
          <w:i/>
          <w:iCs/>
          <w:sz w:val="28"/>
          <w:szCs w:val="28"/>
        </w:rPr>
        <w:t>Субъективная сторона</w:t>
      </w:r>
      <w:r w:rsidRPr="00A96011">
        <w:rPr>
          <w:rFonts w:ascii="Times New Roman" w:hAnsi="Times New Roman" w:cs="Times New Roman"/>
          <w:i/>
          <w:iCs/>
          <w:sz w:val="28"/>
          <w:szCs w:val="28"/>
        </w:rPr>
        <w:t xml:space="preserve"> </w:t>
      </w:r>
      <w:r w:rsidRPr="00A96011">
        <w:rPr>
          <w:rFonts w:ascii="Times New Roman" w:hAnsi="Times New Roman" w:cs="Times New Roman"/>
          <w:sz w:val="28"/>
          <w:szCs w:val="28"/>
        </w:rPr>
        <w:t xml:space="preserve">характеризует правонарушение с точки зрения виновности. Вина определяется как психическое отношение лица к своему поведению и его последствиям. Различают две </w:t>
      </w:r>
      <w:r w:rsidRPr="00A96011">
        <w:rPr>
          <w:rFonts w:ascii="Times New Roman" w:hAnsi="Times New Roman" w:cs="Times New Roman"/>
          <w:b/>
          <w:i/>
          <w:iCs/>
          <w:sz w:val="28"/>
          <w:szCs w:val="28"/>
        </w:rPr>
        <w:t>формы вины</w:t>
      </w:r>
      <w:r w:rsidRPr="00A96011">
        <w:rPr>
          <w:rFonts w:ascii="Times New Roman" w:hAnsi="Times New Roman" w:cs="Times New Roman"/>
          <w:i/>
          <w:iCs/>
          <w:sz w:val="28"/>
          <w:szCs w:val="28"/>
        </w:rPr>
        <w:t xml:space="preserve"> </w:t>
      </w:r>
      <w:r w:rsidRPr="00A96011">
        <w:rPr>
          <w:rFonts w:ascii="Times New Roman" w:hAnsi="Times New Roman" w:cs="Times New Roman"/>
          <w:sz w:val="28"/>
          <w:szCs w:val="28"/>
        </w:rPr>
        <w:t>умысел (может быть прямой и косвенный) и неосторожность (в виде легкомыслия или небрежности). Данная концепция заимствована из уголовного права. В гражданском праве вина состоит в непринятии или не</w:t>
      </w:r>
      <w:r w:rsidR="00137B07">
        <w:rPr>
          <w:rFonts w:ascii="Times New Roman" w:hAnsi="Times New Roman" w:cs="Times New Roman"/>
          <w:sz w:val="28"/>
          <w:szCs w:val="28"/>
        </w:rPr>
        <w:t xml:space="preserve"> </w:t>
      </w:r>
      <w:r w:rsidRPr="00A96011">
        <w:rPr>
          <w:rFonts w:ascii="Times New Roman" w:hAnsi="Times New Roman" w:cs="Times New Roman"/>
          <w:sz w:val="28"/>
          <w:szCs w:val="28"/>
        </w:rPr>
        <w:t>проявлении должной осмотрительности или заботливости. Формы вины в гражданском праве – умысел и неосторожность. Неосторожность может быть грубой и легкой (последняя трудноотличима от невиновности, но форма вины в гражданском праве практически не имеет квалифицирующего значения).</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Соответствие деяния всем признакам состава правонарушения называется</w:t>
      </w:r>
      <w:r w:rsidRPr="00A96011">
        <w:rPr>
          <w:rFonts w:ascii="Times New Roman" w:hAnsi="Times New Roman" w:cs="Times New Roman"/>
          <w:b/>
          <w:bCs/>
          <w:sz w:val="28"/>
          <w:szCs w:val="28"/>
        </w:rPr>
        <w:t> </w:t>
      </w:r>
      <w:r w:rsidRPr="00A96011">
        <w:rPr>
          <w:rFonts w:ascii="Times New Roman" w:hAnsi="Times New Roman" w:cs="Times New Roman"/>
          <w:i/>
          <w:iCs/>
          <w:sz w:val="28"/>
          <w:szCs w:val="28"/>
        </w:rPr>
        <w:t>к</w:t>
      </w:r>
      <w:r w:rsidRPr="00A96011">
        <w:rPr>
          <w:rFonts w:ascii="Times New Roman" w:hAnsi="Times New Roman" w:cs="Times New Roman"/>
          <w:b/>
          <w:i/>
          <w:iCs/>
          <w:sz w:val="28"/>
          <w:szCs w:val="28"/>
        </w:rPr>
        <w:t>валификацией</w:t>
      </w:r>
      <w:r>
        <w:rPr>
          <w:rFonts w:ascii="Times New Roman" w:hAnsi="Times New Roman" w:cs="Times New Roman"/>
          <w:b/>
          <w:i/>
          <w:iCs/>
          <w:sz w:val="28"/>
          <w:szCs w:val="28"/>
        </w:rPr>
        <w:t xml:space="preserve"> </w:t>
      </w:r>
      <w:r w:rsidRPr="00A96011">
        <w:rPr>
          <w:rFonts w:ascii="Times New Roman" w:hAnsi="Times New Roman" w:cs="Times New Roman"/>
          <w:sz w:val="28"/>
          <w:szCs w:val="28"/>
        </w:rPr>
        <w:t>правонарушения.</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b/>
          <w:bCs/>
          <w:i/>
          <w:iCs/>
          <w:sz w:val="28"/>
          <w:szCs w:val="28"/>
        </w:rPr>
        <w:t>Основные виды правонарушений</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В зависимости от характера правонарушений и санкций за их совершение правонарушения делятся на преступления и проступки.</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b/>
          <w:i/>
          <w:iCs/>
          <w:sz w:val="28"/>
          <w:szCs w:val="28"/>
        </w:rPr>
        <w:t>Преступлениями</w:t>
      </w:r>
      <w:r w:rsidRPr="00A96011">
        <w:rPr>
          <w:rFonts w:ascii="Times New Roman" w:hAnsi="Times New Roman" w:cs="Times New Roman"/>
          <w:i/>
          <w:iCs/>
          <w:sz w:val="28"/>
          <w:szCs w:val="28"/>
        </w:rPr>
        <w:t> </w:t>
      </w:r>
      <w:r w:rsidRPr="00A96011">
        <w:rPr>
          <w:rFonts w:ascii="Times New Roman" w:hAnsi="Times New Roman" w:cs="Times New Roman"/>
          <w:sz w:val="28"/>
          <w:szCs w:val="28"/>
        </w:rPr>
        <w:t>называются виновно совершенные общественно опасные деяния, запрещенные уголовным законодательством под угрозой наказания.</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b/>
          <w:i/>
          <w:iCs/>
          <w:sz w:val="28"/>
          <w:szCs w:val="28"/>
        </w:rPr>
        <w:t>Проступками</w:t>
      </w:r>
      <w:r w:rsidRPr="00A96011">
        <w:rPr>
          <w:rFonts w:ascii="Times New Roman" w:hAnsi="Times New Roman" w:cs="Times New Roman"/>
          <w:i/>
          <w:iCs/>
          <w:sz w:val="28"/>
          <w:szCs w:val="28"/>
        </w:rPr>
        <w:t xml:space="preserve"> </w:t>
      </w:r>
      <w:r w:rsidRPr="00A96011">
        <w:rPr>
          <w:rFonts w:ascii="Times New Roman" w:hAnsi="Times New Roman" w:cs="Times New Roman"/>
          <w:sz w:val="28"/>
          <w:szCs w:val="28"/>
        </w:rPr>
        <w:t>называются виновные противоправные деяния, не являющиеся общественно опасными, влекущие применение не наказаний, а взысканий.</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Проступки различаются по видам отношений, в которые они вносят беспорядок, и по видам взысканий, которые за них применяются.</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b/>
          <w:i/>
          <w:iCs/>
          <w:sz w:val="28"/>
          <w:szCs w:val="28"/>
        </w:rPr>
        <w:t>Административным правонарушением</w:t>
      </w:r>
      <w:r w:rsidRPr="00A96011">
        <w:rPr>
          <w:rFonts w:ascii="Times New Roman" w:hAnsi="Times New Roman" w:cs="Times New Roman"/>
          <w:i/>
          <w:iCs/>
          <w:sz w:val="28"/>
          <w:szCs w:val="28"/>
        </w:rPr>
        <w:t> </w:t>
      </w:r>
      <w:r w:rsidRPr="00A96011">
        <w:rPr>
          <w:rFonts w:ascii="Times New Roman" w:hAnsi="Times New Roman" w:cs="Times New Roman"/>
          <w:sz w:val="28"/>
          <w:szCs w:val="28"/>
        </w:rPr>
        <w:t>признается посягающее на государственный или общественный порядок, государственную или общественную собственность, права и свободы граждан, на установленный порядок управления противоправное, виновное действие или бездействие, за которое законодательством предусмотрена административная ответственность (проступки в области охраны труда и здоровья, окружающей среды, памятников истории и культуры, нарушения ветеринарно-санитарных правил, правил, действующих на транспорте, нарушения общественного порядка и др.).</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b/>
          <w:i/>
          <w:iCs/>
          <w:sz w:val="28"/>
          <w:szCs w:val="28"/>
        </w:rPr>
        <w:t xml:space="preserve">Дисциплинарным проступком </w:t>
      </w:r>
      <w:r w:rsidRPr="00A96011">
        <w:rPr>
          <w:rFonts w:ascii="Times New Roman" w:hAnsi="Times New Roman" w:cs="Times New Roman"/>
          <w:sz w:val="28"/>
          <w:szCs w:val="28"/>
        </w:rPr>
        <w:t>называется нарушение трудовой, служебной, учебной, воинской дисциплины. Кодексом законов о труде предусмотрены такие дисциплинарные взыскания, как замечание, выговор, строгий выговор, перевод на нижеоплачиваемую работу или перевод на низшую должность на определенный срок, увольнение.</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b/>
          <w:i/>
          <w:iCs/>
          <w:sz w:val="28"/>
          <w:szCs w:val="28"/>
        </w:rPr>
        <w:t>Гражданские правонарушения</w:t>
      </w:r>
      <w:r w:rsidRPr="00A96011">
        <w:rPr>
          <w:rFonts w:ascii="Times New Roman" w:hAnsi="Times New Roman" w:cs="Times New Roman"/>
          <w:sz w:val="28"/>
          <w:szCs w:val="28"/>
        </w:rPr>
        <w:t xml:space="preserve">(деликты) – причинение неправомерными действиями вреда личности или имуществу гражданина, а также причинение вреда организации, заключение противозаконной сделки, неисполнение </w:t>
      </w:r>
      <w:r w:rsidRPr="00A96011">
        <w:rPr>
          <w:rFonts w:ascii="Times New Roman" w:hAnsi="Times New Roman" w:cs="Times New Roman"/>
          <w:sz w:val="28"/>
          <w:szCs w:val="28"/>
        </w:rPr>
        <w:lastRenderedPageBreak/>
        <w:t>договорных обязательств, нарушение права собственности, авторских или изобретательских прав и других гражданских прав. В качестве санкций выступают возмещение вреда, принудительное восстановление нарушенного права и др.</w:t>
      </w: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b/>
          <w:i/>
          <w:iCs/>
          <w:sz w:val="28"/>
          <w:szCs w:val="28"/>
        </w:rPr>
        <w:t>Процессуальные правонарушения</w:t>
      </w:r>
      <w:r w:rsidRPr="00A96011">
        <w:rPr>
          <w:rFonts w:ascii="Times New Roman" w:hAnsi="Times New Roman" w:cs="Times New Roman"/>
          <w:i/>
          <w:iCs/>
          <w:sz w:val="28"/>
          <w:szCs w:val="28"/>
        </w:rPr>
        <w:t xml:space="preserve"> </w:t>
      </w:r>
      <w:r w:rsidRPr="00A96011">
        <w:rPr>
          <w:rFonts w:ascii="Times New Roman" w:hAnsi="Times New Roman" w:cs="Times New Roman"/>
          <w:sz w:val="28"/>
          <w:szCs w:val="28"/>
        </w:rPr>
        <w:t>обусловлены нарушением установленной законом правил гражданского, уголовного, арбитражного, конституционного судопроизводства. К таковым относятся: неявка в суд свидетеля, подсудимого, эксперта, несоблюдение правил подачи иска в суд и т.д.</w:t>
      </w:r>
    </w:p>
    <w:p w:rsidR="00A96011" w:rsidRPr="00A96011" w:rsidRDefault="00A96011" w:rsidP="00137B07">
      <w:pPr>
        <w:spacing w:after="0" w:line="240" w:lineRule="auto"/>
        <w:ind w:firstLine="709"/>
        <w:jc w:val="both"/>
        <w:rPr>
          <w:rFonts w:ascii="Times New Roman" w:hAnsi="Times New Roman" w:cs="Times New Roman"/>
          <w:sz w:val="28"/>
          <w:szCs w:val="28"/>
        </w:rPr>
      </w:pPr>
      <w:r w:rsidRPr="00137B07">
        <w:rPr>
          <w:rFonts w:ascii="Times New Roman" w:hAnsi="Times New Roman" w:cs="Times New Roman"/>
          <w:b/>
          <w:i/>
          <w:sz w:val="28"/>
          <w:szCs w:val="28"/>
        </w:rPr>
        <w:t>Юридическая ответственность</w:t>
      </w:r>
      <w:r w:rsidRPr="00A96011">
        <w:rPr>
          <w:rFonts w:ascii="Times New Roman" w:hAnsi="Times New Roman" w:cs="Times New Roman"/>
          <w:sz w:val="28"/>
          <w:szCs w:val="28"/>
        </w:rPr>
        <w:t xml:space="preserve"> – это возлагаемая в установленных законом процессуальных формах обязанность лица (или организации) претерпевать неблагоприятные последствия своих действий в виде определенных лишений личного, имущественного </w:t>
      </w:r>
      <w:r w:rsidR="00137B07">
        <w:rPr>
          <w:rFonts w:ascii="Times New Roman" w:hAnsi="Times New Roman" w:cs="Times New Roman"/>
          <w:sz w:val="28"/>
          <w:szCs w:val="28"/>
        </w:rPr>
        <w:t>или организационного характера.</w:t>
      </w:r>
    </w:p>
    <w:p w:rsidR="00A96011" w:rsidRPr="00A96011" w:rsidRDefault="00A96011" w:rsidP="00137B07">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Юридическую ответственность необходимо отличать от профилактических и превентивных мер, установленных законом (например, реквизиции имущества в военное время или при чрезвычайном положении); и от мер защиты, т.е. правовых восстановительных мер, используемых в гражданском праве, некоторых других отраслях, таких, как возвращение имущества собственнику, когда оно находится в неправомерном владении у друг</w:t>
      </w:r>
      <w:r w:rsidR="00137B07">
        <w:rPr>
          <w:rFonts w:ascii="Times New Roman" w:hAnsi="Times New Roman" w:cs="Times New Roman"/>
          <w:sz w:val="28"/>
          <w:szCs w:val="28"/>
        </w:rPr>
        <w:t>их лиц.</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Функции юридической ответственности:</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 карательная (штрафная) –заключается в том, что юридическая ответственность является, средством наказания (кары) правонарушителя; однако наказание нарушителя – не самоцель, оно является средством реализации следующей функции юридической ответственности;</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 превентивная –состоит в предупреждении совершения новых правонарушений в будущем. Различают:</w:t>
      </w:r>
      <w:r w:rsidR="00137B07">
        <w:rPr>
          <w:rFonts w:ascii="Times New Roman" w:hAnsi="Times New Roman" w:cs="Times New Roman"/>
          <w:sz w:val="28"/>
          <w:szCs w:val="28"/>
        </w:rPr>
        <w:t xml:space="preserve"> </w:t>
      </w:r>
      <w:r w:rsidRPr="00A96011">
        <w:rPr>
          <w:rFonts w:ascii="Times New Roman" w:hAnsi="Times New Roman" w:cs="Times New Roman"/>
          <w:sz w:val="28"/>
          <w:szCs w:val="28"/>
        </w:rPr>
        <w:t>общую превенцию –предупреждение совершения правонарушений другими лицами; пример наказания одного лица сдерживает других субъектов от совершения подобных деяний, т.к. они не желают подвергаться подобным лишениям; и</w:t>
      </w:r>
      <w:r w:rsidR="00137B07">
        <w:rPr>
          <w:rFonts w:ascii="Times New Roman" w:hAnsi="Times New Roman" w:cs="Times New Roman"/>
          <w:sz w:val="28"/>
          <w:szCs w:val="28"/>
        </w:rPr>
        <w:t xml:space="preserve"> </w:t>
      </w:r>
      <w:r w:rsidRPr="00A96011">
        <w:rPr>
          <w:rFonts w:ascii="Times New Roman" w:hAnsi="Times New Roman" w:cs="Times New Roman"/>
          <w:sz w:val="28"/>
          <w:szCs w:val="28"/>
        </w:rPr>
        <w:t>частную превенцию –предупреждение совершения правонарушений тем же лицом (самим правонарушителем), которое воздержится в будущем от подобного поведения, чтобы избежать повторного наступления неблагоприятных последствий;</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 воспитательная –состоит в формировании у субъектов уважительного отношения к праву в целом; тесно связана с предыдущей, т.к. воспитание в духе уважения к закону удерживает субъектов от его нарушения;</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 компенсационная (восстановительная)– проявляется в возмещении вреда, причиненного потерпевшей стороне.</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Все функции тесно связаны между собой.</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137B07">
        <w:rPr>
          <w:rFonts w:ascii="Times New Roman" w:hAnsi="Times New Roman" w:cs="Times New Roman"/>
          <w:b/>
          <w:i/>
          <w:sz w:val="28"/>
          <w:szCs w:val="28"/>
        </w:rPr>
        <w:lastRenderedPageBreak/>
        <w:t>Законность</w:t>
      </w:r>
      <w:r w:rsidRPr="00A96011">
        <w:rPr>
          <w:rFonts w:ascii="Times New Roman" w:hAnsi="Times New Roman" w:cs="Times New Roman"/>
          <w:sz w:val="28"/>
          <w:szCs w:val="28"/>
        </w:rPr>
        <w:t>. Суть законности состоит в требовании строгой и точной реализации правовых предписаний. Привлекать к ответственности могут только компетентные органы в строго установленном законом порядке и на предусмотренных законом основаниях.</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Фактическим основанием ответственности является правонарушение в единстве всех своих элементов. Если в действиях субъекта отсутствует хотя бы один элемент состава правонарушения, то нет и законного основания для привлечения его к ответственности.</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137B07">
        <w:rPr>
          <w:rFonts w:ascii="Times New Roman" w:hAnsi="Times New Roman" w:cs="Times New Roman"/>
          <w:b/>
          <w:i/>
          <w:sz w:val="28"/>
          <w:szCs w:val="28"/>
        </w:rPr>
        <w:t>Справедливость проявляется</w:t>
      </w:r>
      <w:r w:rsidRPr="00A96011">
        <w:rPr>
          <w:rFonts w:ascii="Times New Roman" w:hAnsi="Times New Roman" w:cs="Times New Roman"/>
          <w:sz w:val="28"/>
          <w:szCs w:val="28"/>
        </w:rPr>
        <w:t xml:space="preserve"> в следующей системе формальных требований:</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1) нельзя назначать уголовное наказание за проступки;</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2) закон, устанавливающий ответственность или усиливающий ее, не имеет обратной силы;</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3) если вред, причиненный нарушением, имеет обратимый характер, юридическая ответственность должна обеспечить его восполнение;</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4) за одно нарушение возможно лишь одно наказание;</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5) ответственность несет тот, кто совершил правонарушение;</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6) вид и мера наказания зависят от тяжести правонарушения, учитываются как отягчающие, так и смягчающие вину обстоятельства.</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137B07">
        <w:rPr>
          <w:rFonts w:ascii="Times New Roman" w:hAnsi="Times New Roman" w:cs="Times New Roman"/>
          <w:b/>
          <w:i/>
          <w:sz w:val="28"/>
          <w:szCs w:val="28"/>
        </w:rPr>
        <w:t>Неотвратимость наступления</w:t>
      </w:r>
      <w:r w:rsidRPr="00A96011">
        <w:rPr>
          <w:rFonts w:ascii="Times New Roman" w:hAnsi="Times New Roman" w:cs="Times New Roman"/>
          <w:sz w:val="28"/>
          <w:szCs w:val="28"/>
        </w:rPr>
        <w:t>. Юридическая ответственность должна неизбежно наступать за всякое совершенное правонарушение. Правонарушение, на которое не отреагировали правоохранительные органы, причиняет правопорядку серьезный урон: безнаказанность правонарушителей не только поощряет их к совершению новых, часто более тяжких правонарушений, но и подает дурной пример другим лицам, особенно нравственно неустойчивым.</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137B07">
        <w:rPr>
          <w:rFonts w:ascii="Times New Roman" w:hAnsi="Times New Roman" w:cs="Times New Roman"/>
          <w:b/>
          <w:i/>
          <w:sz w:val="28"/>
          <w:szCs w:val="28"/>
        </w:rPr>
        <w:t>Целесообразность.</w:t>
      </w:r>
      <w:r w:rsidRPr="00A96011">
        <w:rPr>
          <w:rFonts w:ascii="Times New Roman" w:hAnsi="Times New Roman" w:cs="Times New Roman"/>
          <w:sz w:val="28"/>
          <w:szCs w:val="28"/>
        </w:rPr>
        <w:t xml:space="preserve"> Недопустимо освобождение нарушителя от ответственности без законных оснований под предлогом целесообразности, эффективности и иных неправовых мотивов. Вместе с тем следует учитывать целесообразность при определении лицу меры наказания, которая должна соответствовать целям юридической ответственности, предполагает строгую индивидуализацию наказания мер в зависимости не только от тяжести нарушения, но и от особенностей личности нарушителя, обстоятельств совершения деяния и т.д. Если цели ответственности могут быть достигнуты без ее реализации, закон допускает освобождение виновного от ответственности.</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137B07">
        <w:rPr>
          <w:rFonts w:ascii="Times New Roman" w:hAnsi="Times New Roman" w:cs="Times New Roman"/>
          <w:b/>
          <w:i/>
          <w:sz w:val="28"/>
          <w:szCs w:val="28"/>
        </w:rPr>
        <w:t>Индивидуализация наказания</w:t>
      </w:r>
      <w:r w:rsidRPr="00A96011">
        <w:rPr>
          <w:rFonts w:ascii="Times New Roman" w:hAnsi="Times New Roman" w:cs="Times New Roman"/>
          <w:sz w:val="28"/>
          <w:szCs w:val="28"/>
        </w:rPr>
        <w:t>. Данный принцип заключается в том, что ответственность за совершенное правонарушение виновный должен нести сам. Недопустимо перенесение ее с виновного на другого субъекта (например, за безответственные действия руководителя ответственность возложить ее на предприятие). Юридическая ответственность эффективна только тогда, когда ее носитель персонально определен.</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137B07">
        <w:rPr>
          <w:rFonts w:ascii="Times New Roman" w:hAnsi="Times New Roman" w:cs="Times New Roman"/>
          <w:b/>
          <w:i/>
          <w:sz w:val="28"/>
          <w:szCs w:val="28"/>
        </w:rPr>
        <w:t>Ответственность за вину.</w:t>
      </w:r>
      <w:r w:rsidRPr="00A96011">
        <w:rPr>
          <w:rFonts w:ascii="Times New Roman" w:hAnsi="Times New Roman" w:cs="Times New Roman"/>
          <w:sz w:val="28"/>
          <w:szCs w:val="28"/>
        </w:rPr>
        <w:t xml:space="preserve"> Ответственность может наступить только при наличии вины правонарушителя, которая означает осознание лицом недопустимости (противоправности) своего поведения и вызванных им результатов. Если же лицо невиновно, то, несмотря на тяжесть деяния, оно не может быть привлечено к ответственности. Вместе с тем в исключительных случаях нормы гражданского права допускают ответственность без вины, т.е. за сам факт совершения противоправного явления. В частности, организация или гражданин – владелец источника повышенной опасности (транспортного средства) обязаны возместить ущерб, причиненный этим источником, и тогда, когда не виновны в причинении ущерба (ст. 1079 ГК РФ).</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 xml:space="preserve">В уголовном праве при привлечении лица к уголовной ответственности действует </w:t>
      </w:r>
      <w:r w:rsidRPr="00137B07">
        <w:rPr>
          <w:rFonts w:ascii="Times New Roman" w:hAnsi="Times New Roman" w:cs="Times New Roman"/>
          <w:b/>
          <w:i/>
          <w:sz w:val="28"/>
          <w:szCs w:val="28"/>
        </w:rPr>
        <w:t>презумпция невиновности</w:t>
      </w:r>
      <w:r w:rsidRPr="00A96011">
        <w:rPr>
          <w:rFonts w:ascii="Times New Roman" w:hAnsi="Times New Roman" w:cs="Times New Roman"/>
          <w:sz w:val="28"/>
          <w:szCs w:val="28"/>
        </w:rPr>
        <w:t xml:space="preserve">. Лицо предполагается невиновным до тех пор, пока не будет доказано обратное. Вина обвиняемого доказывается государственным органом. В гражданском праве действует другая презумпция – виновности </w:t>
      </w:r>
      <w:proofErr w:type="spellStart"/>
      <w:r w:rsidRPr="00A96011">
        <w:rPr>
          <w:rFonts w:ascii="Times New Roman" w:hAnsi="Times New Roman" w:cs="Times New Roman"/>
          <w:sz w:val="28"/>
          <w:szCs w:val="28"/>
        </w:rPr>
        <w:t>причинителя</w:t>
      </w:r>
      <w:proofErr w:type="spellEnd"/>
      <w:r w:rsidRPr="00A96011">
        <w:rPr>
          <w:rFonts w:ascii="Times New Roman" w:hAnsi="Times New Roman" w:cs="Times New Roman"/>
          <w:sz w:val="28"/>
          <w:szCs w:val="28"/>
        </w:rPr>
        <w:t xml:space="preserve"> вреда: лицо при наличии объективной стороны правонарушения предполагается виновным до тех пор, пока не докажет обратное. Обе презумпции служат средством защиты интересов личности. В первом случае речь идет о личности правонарушителя, во втором – об интересах лица, понесшего ущерб от правонарушения.</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137B07">
        <w:rPr>
          <w:rFonts w:ascii="Times New Roman" w:hAnsi="Times New Roman" w:cs="Times New Roman"/>
          <w:b/>
          <w:i/>
          <w:sz w:val="28"/>
          <w:szCs w:val="28"/>
        </w:rPr>
        <w:t>Недопустимость удвоения ответственности</w:t>
      </w:r>
      <w:r w:rsidRPr="00A96011">
        <w:rPr>
          <w:rFonts w:ascii="Times New Roman" w:hAnsi="Times New Roman" w:cs="Times New Roman"/>
          <w:sz w:val="28"/>
          <w:szCs w:val="28"/>
        </w:rPr>
        <w:t xml:space="preserve"> –это недопустимость сочетания двух и более видов юридической ответственности за одно правонарушение. Международными пактами о правах закреплен принцип, согласно которому никто не должен дважды нести уголовную или иную ответственность за одно и то же правонарушение. Это не означает, что за преступление нельзя назначить и основное, и дополнительное наказание (например, штраф и лишение права занимать определенные должности), но никто не должен быть вторично судим или наказан за преступление, за которое уже был окончательно осужден или оправдан в соответствии с законом.</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В литературе называются и некоторые другие принципы юридической ответственности.</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 xml:space="preserve">Классифицируется юридическая ответственность по разным основаниям. Наибольшее распространение получило деление видов ответственности по отраслевому признаку. По этому основанию различают ответственность </w:t>
      </w:r>
      <w:r w:rsidRPr="00A96011">
        <w:rPr>
          <w:rFonts w:ascii="Times New Roman" w:hAnsi="Times New Roman" w:cs="Times New Roman"/>
          <w:sz w:val="28"/>
          <w:szCs w:val="28"/>
        </w:rPr>
        <w:lastRenderedPageBreak/>
        <w:t>уголовную, административную, гражданско-правовую, дисциплинарную и материальную. Каждый из видов имеет специфическое основание (вид правонарушения), особый порядок реализации, специфические меры принуждения.</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137B07">
        <w:rPr>
          <w:rFonts w:ascii="Times New Roman" w:hAnsi="Times New Roman" w:cs="Times New Roman"/>
          <w:b/>
          <w:i/>
          <w:sz w:val="28"/>
          <w:szCs w:val="28"/>
        </w:rPr>
        <w:t>Уголовная ответственность</w:t>
      </w:r>
      <w:r w:rsidRPr="00A96011">
        <w:rPr>
          <w:rFonts w:ascii="Times New Roman" w:hAnsi="Times New Roman" w:cs="Times New Roman"/>
          <w:sz w:val="28"/>
          <w:szCs w:val="28"/>
        </w:rPr>
        <w:t xml:space="preserve"> –наиболее суровый вид ответственности. От других видов ответственности она отличается тем, что наступает за совершение преступлений, возлагается только судом в строго процессуальных рамках. В России исчерпывающий перечень преступлений зафиксирован в УК РФ. Порядок привлечения к уголовной ответственности регламентируется УПК РФ. Меры уголовного наказания – наиболее жесткие формы государственного принуждения, воздействующие преимущественно на личность виновного: лишение свободы, исправительные работы и т.д. Кроме того привлечение лица к уголовной ответственности влечет состояние судимости. Юридические лица к уголовной ответственности не привлекаются.</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137B07">
        <w:rPr>
          <w:rFonts w:ascii="Times New Roman" w:hAnsi="Times New Roman" w:cs="Times New Roman"/>
          <w:b/>
          <w:i/>
          <w:sz w:val="28"/>
          <w:szCs w:val="28"/>
        </w:rPr>
        <w:t>Административная ответственность</w:t>
      </w:r>
      <w:r w:rsidR="00137B07" w:rsidRPr="00137B07">
        <w:rPr>
          <w:rFonts w:ascii="Times New Roman" w:hAnsi="Times New Roman" w:cs="Times New Roman"/>
          <w:b/>
          <w:i/>
          <w:sz w:val="28"/>
          <w:szCs w:val="28"/>
        </w:rPr>
        <w:t xml:space="preserve"> </w:t>
      </w:r>
      <w:r w:rsidRPr="00A96011">
        <w:rPr>
          <w:rFonts w:ascii="Times New Roman" w:hAnsi="Times New Roman" w:cs="Times New Roman"/>
          <w:sz w:val="28"/>
          <w:szCs w:val="28"/>
        </w:rPr>
        <w:t>наступает за совершение административных проступков, предусмотренных Кодексом об административных правонарушениях. Кроме того, эта ответственность может определяться указами Президента РФ, постановлениями Правительства РФ и нормативными актами субъектов РФ. Этот вид ответственности близок к уголовной – административные правонарушения имеют общий с преступлениями объект посягательства, хотя административные проступки обладают меньшей степенью общественной опасности.</w:t>
      </w:r>
    </w:p>
    <w:p w:rsidR="00A96011" w:rsidRPr="00A96011" w:rsidRDefault="00A96011" w:rsidP="00137B07">
      <w:pPr>
        <w:spacing w:after="0" w:line="240" w:lineRule="auto"/>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137B07">
        <w:rPr>
          <w:rFonts w:ascii="Times New Roman" w:hAnsi="Times New Roman" w:cs="Times New Roman"/>
          <w:b/>
          <w:i/>
          <w:sz w:val="28"/>
          <w:szCs w:val="28"/>
        </w:rPr>
        <w:t>Гражданско-правовая ответственность</w:t>
      </w:r>
      <w:r w:rsidR="00137B07">
        <w:rPr>
          <w:rFonts w:ascii="Times New Roman" w:hAnsi="Times New Roman" w:cs="Times New Roman"/>
          <w:sz w:val="28"/>
          <w:szCs w:val="28"/>
        </w:rPr>
        <w:t xml:space="preserve"> </w:t>
      </w:r>
      <w:r w:rsidRPr="00A96011">
        <w:rPr>
          <w:rFonts w:ascii="Times New Roman" w:hAnsi="Times New Roman" w:cs="Times New Roman"/>
          <w:sz w:val="28"/>
          <w:szCs w:val="28"/>
        </w:rPr>
        <w:t>носит имущественный характер, даже возмещение морального вреда происходит в денежной форме. Полное возмещение вреда – основной принцип гражданско-правовой ответственности. Действует презумпция вины правонарушителя (он должен доказать, что в данном случае действовала непреодолимая сила или имела место умышленная вина потерпевшего). Кроме того, возможна ответственность без вины.</w:t>
      </w:r>
    </w:p>
    <w:p w:rsidR="00A96011" w:rsidRPr="00A96011" w:rsidRDefault="00A96011" w:rsidP="00137B07">
      <w:pPr>
        <w:spacing w:after="0" w:line="240" w:lineRule="auto"/>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137B07">
        <w:rPr>
          <w:rFonts w:ascii="Times New Roman" w:hAnsi="Times New Roman" w:cs="Times New Roman"/>
          <w:b/>
          <w:i/>
          <w:sz w:val="28"/>
          <w:szCs w:val="28"/>
        </w:rPr>
        <w:t>Дисциплинарная ответственность</w:t>
      </w:r>
      <w:r w:rsidRPr="00A96011">
        <w:rPr>
          <w:rFonts w:ascii="Times New Roman" w:hAnsi="Times New Roman" w:cs="Times New Roman"/>
          <w:sz w:val="28"/>
          <w:szCs w:val="28"/>
        </w:rPr>
        <w:t xml:space="preserve"> возникает вследствие совершения дисциплинарных проступков, т.е. за виновное неисполнение или ненадлежащее исполнение работником своих трудовых обязанностей, а также за нарушения учебной, служебной и воинской дисциплины.</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96011" w:rsidRPr="00A96011" w:rsidRDefault="00A96011" w:rsidP="00A96011">
      <w:pPr>
        <w:spacing w:after="0" w:line="240" w:lineRule="auto"/>
        <w:ind w:firstLine="709"/>
        <w:jc w:val="both"/>
        <w:rPr>
          <w:rFonts w:ascii="Times New Roman" w:hAnsi="Times New Roman" w:cs="Times New Roman"/>
          <w:sz w:val="28"/>
          <w:szCs w:val="28"/>
        </w:rPr>
      </w:pPr>
      <w:r w:rsidRPr="00A96011">
        <w:rPr>
          <w:rFonts w:ascii="Times New Roman" w:hAnsi="Times New Roman" w:cs="Times New Roman"/>
          <w:sz w:val="28"/>
          <w:szCs w:val="28"/>
        </w:rPr>
        <w:t xml:space="preserve">Различаются </w:t>
      </w:r>
      <w:r w:rsidRPr="00137B07">
        <w:rPr>
          <w:rFonts w:ascii="Times New Roman" w:hAnsi="Times New Roman" w:cs="Times New Roman"/>
          <w:b/>
          <w:i/>
          <w:sz w:val="28"/>
          <w:szCs w:val="28"/>
        </w:rPr>
        <w:t>три вида дисциплинарной ответственности</w:t>
      </w:r>
      <w:r w:rsidRPr="00A96011">
        <w:rPr>
          <w:rFonts w:ascii="Times New Roman" w:hAnsi="Times New Roman" w:cs="Times New Roman"/>
          <w:sz w:val="28"/>
          <w:szCs w:val="28"/>
        </w:rPr>
        <w:t xml:space="preserve">: общая– на основании ТК (могут быть наложены такие взыскания, как замечание, выговор, увольнение),специальная– на основании уставов и положений о дисциплине (устанавливается, например, для судей, работников правоохранительных органов; им может быть вынесено предупреждение о неполном служебном соответствии, понижение в специальном звании и т.д.) ив порядке подчиненности– для руководителей предприятий, организаций, учреждений и их заместителей (например, за нарушение коллективного договора работодатель </w:t>
      </w:r>
      <w:r w:rsidRPr="00A96011">
        <w:rPr>
          <w:rFonts w:ascii="Times New Roman" w:hAnsi="Times New Roman" w:cs="Times New Roman"/>
          <w:sz w:val="28"/>
          <w:szCs w:val="28"/>
        </w:rPr>
        <w:lastRenderedPageBreak/>
        <w:t>обязан применить к руководителю дисциплинарное взыскание вплоть до увольнения).</w:t>
      </w:r>
    </w:p>
    <w:p w:rsidR="00A96011" w:rsidRPr="00A96011" w:rsidRDefault="00A96011" w:rsidP="00A96011">
      <w:pPr>
        <w:spacing w:after="0" w:line="240" w:lineRule="auto"/>
        <w:ind w:firstLine="709"/>
        <w:jc w:val="both"/>
        <w:rPr>
          <w:rFonts w:ascii="Times New Roman" w:hAnsi="Times New Roman" w:cs="Times New Roman"/>
          <w:sz w:val="28"/>
          <w:szCs w:val="28"/>
        </w:rPr>
      </w:pPr>
    </w:p>
    <w:p w:rsidR="00A80FEB" w:rsidRPr="00A96011" w:rsidRDefault="00A96011" w:rsidP="00A96011">
      <w:pPr>
        <w:spacing w:after="0" w:line="240" w:lineRule="auto"/>
        <w:ind w:firstLine="709"/>
        <w:jc w:val="both"/>
        <w:rPr>
          <w:rFonts w:ascii="Times New Roman" w:hAnsi="Times New Roman" w:cs="Times New Roman"/>
          <w:sz w:val="28"/>
          <w:szCs w:val="28"/>
        </w:rPr>
      </w:pPr>
      <w:r w:rsidRPr="00137B07">
        <w:rPr>
          <w:rFonts w:ascii="Times New Roman" w:hAnsi="Times New Roman" w:cs="Times New Roman"/>
          <w:b/>
          <w:i/>
          <w:sz w:val="28"/>
          <w:szCs w:val="28"/>
        </w:rPr>
        <w:t>Материальная ответственность</w:t>
      </w:r>
      <w:r w:rsidRPr="00A96011">
        <w:rPr>
          <w:rFonts w:ascii="Times New Roman" w:hAnsi="Times New Roman" w:cs="Times New Roman"/>
          <w:sz w:val="28"/>
          <w:szCs w:val="28"/>
        </w:rPr>
        <w:t xml:space="preserve"> заключается в обязанности работодателя возместить работнику или работника возместить работодателю ущерб, причиненный в результате виновного противоправного действия или бездействия. Наступает независимо от привлечения лица к уголовной, административной или дисциплинарной </w:t>
      </w:r>
      <w:proofErr w:type="spellStart"/>
      <w:r w:rsidRPr="00A96011">
        <w:rPr>
          <w:rFonts w:ascii="Times New Roman" w:hAnsi="Times New Roman" w:cs="Times New Roman"/>
          <w:sz w:val="28"/>
          <w:szCs w:val="28"/>
        </w:rPr>
        <w:t>ответств-ти</w:t>
      </w:r>
      <w:proofErr w:type="spellEnd"/>
      <w:r w:rsidRPr="00A96011">
        <w:rPr>
          <w:rFonts w:ascii="Times New Roman" w:hAnsi="Times New Roman" w:cs="Times New Roman"/>
          <w:sz w:val="28"/>
          <w:szCs w:val="28"/>
        </w:rPr>
        <w:t xml:space="preserve"> при наличии к тому оснований: причиненный прямой ущерб (упущенная выгода не возмещается); стороны должны состоять в трудовых правоотношениях; имеется отказ от добровольного возмещения вреда. Различают два вида материальной </w:t>
      </w:r>
      <w:proofErr w:type="spellStart"/>
      <w:r w:rsidRPr="00A96011">
        <w:rPr>
          <w:rFonts w:ascii="Times New Roman" w:hAnsi="Times New Roman" w:cs="Times New Roman"/>
          <w:sz w:val="28"/>
          <w:szCs w:val="28"/>
        </w:rPr>
        <w:t>отв-ти</w:t>
      </w:r>
      <w:proofErr w:type="spellEnd"/>
      <w:r w:rsidRPr="00A96011">
        <w:rPr>
          <w:rFonts w:ascii="Times New Roman" w:hAnsi="Times New Roman" w:cs="Times New Roman"/>
          <w:sz w:val="28"/>
          <w:szCs w:val="28"/>
        </w:rPr>
        <w:t xml:space="preserve"> работника: полная и </w:t>
      </w:r>
      <w:proofErr w:type="gramStart"/>
      <w:r w:rsidRPr="00A96011">
        <w:rPr>
          <w:rFonts w:ascii="Times New Roman" w:hAnsi="Times New Roman" w:cs="Times New Roman"/>
          <w:sz w:val="28"/>
          <w:szCs w:val="28"/>
        </w:rPr>
        <w:t>ограниченная(</w:t>
      </w:r>
      <w:proofErr w:type="gramEnd"/>
      <w:r w:rsidRPr="00A96011">
        <w:rPr>
          <w:rFonts w:ascii="Times New Roman" w:hAnsi="Times New Roman" w:cs="Times New Roman"/>
          <w:sz w:val="28"/>
          <w:szCs w:val="28"/>
        </w:rPr>
        <w:t>в пределах месячного заработка).</w:t>
      </w:r>
    </w:p>
    <w:sectPr w:rsidR="00A80FEB" w:rsidRPr="00A96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11"/>
    <w:rsid w:val="00137B07"/>
    <w:rsid w:val="00572D6D"/>
    <w:rsid w:val="00A07F74"/>
    <w:rsid w:val="00A87F7E"/>
    <w:rsid w:val="00A96011"/>
    <w:rsid w:val="00FC2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A608C-03E9-4550-8742-B80A022E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5745">
      <w:bodyDiv w:val="1"/>
      <w:marLeft w:val="0"/>
      <w:marRight w:val="0"/>
      <w:marTop w:val="0"/>
      <w:marBottom w:val="0"/>
      <w:divBdr>
        <w:top w:val="none" w:sz="0" w:space="0" w:color="auto"/>
        <w:left w:val="none" w:sz="0" w:space="0" w:color="auto"/>
        <w:bottom w:val="none" w:sz="0" w:space="0" w:color="auto"/>
        <w:right w:val="none" w:sz="0" w:space="0" w:color="auto"/>
      </w:divBdr>
    </w:div>
    <w:div w:id="150126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3154</Words>
  <Characters>17983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2020-12-02T22:34:00Z</dcterms:created>
  <dcterms:modified xsi:type="dcterms:W3CDTF">2020-12-02T22:34:00Z</dcterms:modified>
</cp:coreProperties>
</file>