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E3" w:rsidRPr="00581AE3" w:rsidRDefault="00581AE3" w:rsidP="00581AE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1AE3">
        <w:rPr>
          <w:rFonts w:ascii="Times New Roman" w:hAnsi="Times New Roman"/>
          <w:b/>
          <w:sz w:val="28"/>
          <w:szCs w:val="28"/>
        </w:rPr>
        <w:t>Вопросы к зачету по менеджменту.</w:t>
      </w:r>
    </w:p>
    <w:p w:rsidR="00581AE3" w:rsidRDefault="00581AE3" w:rsidP="00581AE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81AE3">
        <w:rPr>
          <w:rFonts w:ascii="Times New Roman" w:hAnsi="Times New Roman"/>
          <w:sz w:val="28"/>
          <w:szCs w:val="28"/>
        </w:rPr>
        <w:t xml:space="preserve">Развитие теории и практики менеджмента. 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81AE3">
        <w:rPr>
          <w:rFonts w:ascii="Times New Roman" w:hAnsi="Times New Roman"/>
          <w:sz w:val="28"/>
          <w:szCs w:val="28"/>
        </w:rPr>
        <w:t>Научные школы менеджмента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Сущность современного менеджмента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Роль менеджера, задачи и эффективность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Организация и ее характеристика. Внешняя и внутренняя среда организации, их переменные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Цикл менеджмента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Планирование, основные стадии планирования:</w:t>
      </w:r>
      <w:r w:rsidRPr="00581AE3">
        <w:rPr>
          <w:rFonts w:ascii="Times New Roman" w:hAnsi="Times New Roman"/>
          <w:sz w:val="28"/>
          <w:szCs w:val="28"/>
        </w:rPr>
        <w:t xml:space="preserve"> стратегический,</w:t>
      </w:r>
      <w:r w:rsidRPr="00581AE3">
        <w:rPr>
          <w:rFonts w:ascii="Times New Roman" w:hAnsi="Times New Roman"/>
          <w:sz w:val="28"/>
          <w:szCs w:val="28"/>
        </w:rPr>
        <w:t xml:space="preserve"> тактический </w:t>
      </w:r>
      <w:r w:rsidRPr="00581AE3">
        <w:rPr>
          <w:rFonts w:ascii="Times New Roman" w:hAnsi="Times New Roman"/>
          <w:sz w:val="28"/>
          <w:szCs w:val="28"/>
        </w:rPr>
        <w:t xml:space="preserve"> и оперативные </w:t>
      </w:r>
      <w:r w:rsidRPr="00581AE3">
        <w:rPr>
          <w:rFonts w:ascii="Times New Roman" w:hAnsi="Times New Roman"/>
          <w:sz w:val="28"/>
          <w:szCs w:val="28"/>
        </w:rPr>
        <w:t>планы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Мотивация: критерии мотивации труда, ступени мотивации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Контроль: этапы, виды и правила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Система методов управления</w:t>
      </w:r>
      <w:r w:rsidRPr="00581A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 w:rsidRPr="00581AE3">
        <w:rPr>
          <w:rFonts w:ascii="Times New Roman" w:hAnsi="Times New Roman"/>
          <w:sz w:val="28"/>
          <w:szCs w:val="28"/>
        </w:rPr>
        <w:t>кономический метод</w:t>
      </w:r>
      <w:proofErr w:type="gramEnd"/>
      <w:r w:rsidRPr="00581AE3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Система методов управления</w:t>
      </w:r>
      <w:r>
        <w:rPr>
          <w:rFonts w:ascii="Times New Roman" w:hAnsi="Times New Roman"/>
          <w:sz w:val="28"/>
          <w:szCs w:val="28"/>
        </w:rPr>
        <w:t>:</w:t>
      </w:r>
      <w:r w:rsidRPr="00581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81AE3">
        <w:rPr>
          <w:rFonts w:ascii="Times New Roman" w:hAnsi="Times New Roman"/>
          <w:sz w:val="28"/>
          <w:szCs w:val="28"/>
        </w:rPr>
        <w:t>дминистративный метод управления.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Система методов управления</w:t>
      </w:r>
      <w:r>
        <w:rPr>
          <w:rFonts w:ascii="Times New Roman" w:hAnsi="Times New Roman"/>
          <w:sz w:val="28"/>
          <w:szCs w:val="28"/>
        </w:rPr>
        <w:t>;</w:t>
      </w:r>
      <w:r w:rsidRPr="00581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социальные методы управления.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Система методов управления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81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81AE3">
        <w:rPr>
          <w:rFonts w:ascii="Times New Roman" w:hAnsi="Times New Roman"/>
          <w:sz w:val="28"/>
          <w:szCs w:val="28"/>
        </w:rPr>
        <w:t>сихологические методы управления</w:t>
      </w:r>
    </w:p>
    <w:p w:rsidR="00581AE3" w:rsidRDefault="00581AE3" w:rsidP="00581A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>Конфликты: причины и виды</w:t>
      </w:r>
      <w:r>
        <w:rPr>
          <w:rFonts w:ascii="Times New Roman" w:hAnsi="Times New Roman"/>
          <w:sz w:val="28"/>
          <w:szCs w:val="28"/>
        </w:rPr>
        <w:t xml:space="preserve"> конфликтов.</w:t>
      </w:r>
    </w:p>
    <w:p w:rsidR="00581AE3" w:rsidRPr="00581AE3" w:rsidRDefault="00581AE3" w:rsidP="00581A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1AE3">
        <w:rPr>
          <w:rFonts w:ascii="Times New Roman" w:hAnsi="Times New Roman"/>
          <w:sz w:val="28"/>
          <w:szCs w:val="28"/>
        </w:rPr>
        <w:t xml:space="preserve"> Методы </w:t>
      </w:r>
      <w:r w:rsidR="001B45CF">
        <w:rPr>
          <w:rFonts w:ascii="Times New Roman" w:hAnsi="Times New Roman"/>
          <w:sz w:val="28"/>
          <w:szCs w:val="28"/>
        </w:rPr>
        <w:t xml:space="preserve"> разрешения конфликтов и способы </w:t>
      </w:r>
      <w:r w:rsidRPr="00581AE3">
        <w:rPr>
          <w:rFonts w:ascii="Times New Roman" w:hAnsi="Times New Roman"/>
          <w:sz w:val="28"/>
          <w:szCs w:val="28"/>
        </w:rPr>
        <w:t>управления</w:t>
      </w:r>
      <w:r w:rsidR="001B45CF">
        <w:rPr>
          <w:rFonts w:ascii="Times New Roman" w:hAnsi="Times New Roman"/>
          <w:sz w:val="28"/>
          <w:szCs w:val="28"/>
        </w:rPr>
        <w:t>конфликтами.</w:t>
      </w:r>
      <w:bookmarkStart w:id="0" w:name="_GoBack"/>
      <w:bookmarkEnd w:id="0"/>
    </w:p>
    <w:p w:rsidR="00581AE3" w:rsidRPr="00581AE3" w:rsidRDefault="00581AE3" w:rsidP="00581AE3">
      <w:pPr>
        <w:jc w:val="both"/>
        <w:rPr>
          <w:sz w:val="28"/>
          <w:szCs w:val="28"/>
        </w:rPr>
      </w:pPr>
    </w:p>
    <w:sectPr w:rsidR="00581AE3" w:rsidRPr="005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0BE"/>
    <w:multiLevelType w:val="hybridMultilevel"/>
    <w:tmpl w:val="44E8F430"/>
    <w:lvl w:ilvl="0" w:tplc="98C0A0A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F6CD1"/>
    <w:multiLevelType w:val="hybridMultilevel"/>
    <w:tmpl w:val="AE3E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CA"/>
    <w:rsid w:val="001B45CF"/>
    <w:rsid w:val="001E4043"/>
    <w:rsid w:val="00581AE3"/>
    <w:rsid w:val="00883DCA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2020-11-25T10:44:00Z</dcterms:created>
  <dcterms:modified xsi:type="dcterms:W3CDTF">2020-11-25T10:55:00Z</dcterms:modified>
</cp:coreProperties>
</file>