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082" w:rsidRDefault="00A61082" w:rsidP="00A61082">
      <w:pPr>
        <w:autoSpaceDE w:val="0"/>
        <w:autoSpaceDN w:val="0"/>
        <w:adjustRightInd w:val="0"/>
        <w:ind w:firstLine="708"/>
        <w:jc w:val="center"/>
        <w:rPr>
          <w:rFonts w:ascii="Times New Roman" w:hAnsi="Times New Roman" w:cs="Times New Roman"/>
          <w:b/>
          <w:bCs/>
          <w:sz w:val="28"/>
          <w:szCs w:val="28"/>
        </w:rPr>
      </w:pPr>
      <w:r>
        <w:rPr>
          <w:rFonts w:ascii="Times New Roman" w:hAnsi="Times New Roman" w:cs="Times New Roman"/>
          <w:b/>
          <w:bCs/>
          <w:sz w:val="28"/>
          <w:szCs w:val="28"/>
        </w:rPr>
        <w:t>с 14.12.20г. по 18.12.20г.</w:t>
      </w:r>
    </w:p>
    <w:p w:rsidR="00A61082" w:rsidRDefault="00A61082" w:rsidP="00A61082">
      <w:pPr>
        <w:autoSpaceDE w:val="0"/>
        <w:autoSpaceDN w:val="0"/>
        <w:adjustRightInd w:val="0"/>
        <w:ind w:firstLine="708"/>
        <w:jc w:val="center"/>
        <w:rPr>
          <w:rFonts w:ascii="Times New Roman" w:hAnsi="Times New Roman" w:cs="Times New Roman"/>
          <w:b/>
          <w:bCs/>
          <w:sz w:val="28"/>
          <w:szCs w:val="28"/>
        </w:rPr>
      </w:pPr>
      <w:r>
        <w:rPr>
          <w:rFonts w:ascii="Times New Roman" w:hAnsi="Times New Roman" w:cs="Times New Roman"/>
          <w:b/>
          <w:bCs/>
          <w:sz w:val="28"/>
          <w:szCs w:val="28"/>
        </w:rPr>
        <w:t>Дисциплина: ОРОСО</w:t>
      </w:r>
    </w:p>
    <w:p w:rsidR="00A61082" w:rsidRDefault="00A61082" w:rsidP="00A61082">
      <w:pPr>
        <w:ind w:firstLine="709"/>
        <w:jc w:val="center"/>
        <w:rPr>
          <w:rFonts w:ascii="Times New Roman" w:hAnsi="Times New Roman" w:cs="Times New Roman"/>
          <w:i/>
          <w:sz w:val="28"/>
          <w:szCs w:val="28"/>
          <w:u w:val="single"/>
        </w:rPr>
      </w:pPr>
      <w:r>
        <w:rPr>
          <w:rFonts w:ascii="Times New Roman" w:hAnsi="Times New Roman" w:cs="Times New Roman"/>
          <w:i/>
          <w:sz w:val="28"/>
          <w:szCs w:val="28"/>
          <w:u w:val="single"/>
        </w:rPr>
        <w:t>Составить конспект в тетрадь и выполнить з</w:t>
      </w:r>
      <w:r>
        <w:rPr>
          <w:rFonts w:ascii="Times New Roman" w:hAnsi="Times New Roman" w:cs="Times New Roman"/>
          <w:bCs/>
          <w:i/>
          <w:color w:val="000000"/>
          <w:sz w:val="28"/>
          <w:szCs w:val="28"/>
          <w:u w:val="single"/>
        </w:rPr>
        <w:t>адание для самостоятельного изучения</w:t>
      </w:r>
    </w:p>
    <w:p w:rsidR="00A61082" w:rsidRDefault="00A61082" w:rsidP="00A61082">
      <w:pPr>
        <w:spacing w:after="0" w:line="240" w:lineRule="auto"/>
        <w:rPr>
          <w:rFonts w:ascii="Times New Roman" w:eastAsia="Times New Roman" w:hAnsi="Times New Roman" w:cs="Times New Roman"/>
          <w:b/>
          <w:bCs/>
          <w:color w:val="000000"/>
          <w:sz w:val="28"/>
          <w:szCs w:val="28"/>
          <w:shd w:val="clear" w:color="auto" w:fill="FFFFFF"/>
          <w:lang w:eastAsia="ru-RU"/>
        </w:rPr>
      </w:pPr>
    </w:p>
    <w:p w:rsidR="00A61082" w:rsidRDefault="00A61082" w:rsidP="00A61082">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r>
        <w:rPr>
          <w:rFonts w:ascii="Times New Roman" w:eastAsia="Times New Roman" w:hAnsi="Times New Roman" w:cs="Times New Roman"/>
          <w:b/>
          <w:bCs/>
          <w:color w:val="000000"/>
          <w:sz w:val="28"/>
          <w:szCs w:val="28"/>
          <w:shd w:val="clear" w:color="auto" w:fill="FFFFFF"/>
          <w:lang w:eastAsia="ru-RU"/>
        </w:rPr>
        <w:t>Тема лекции: «</w:t>
      </w:r>
      <w:r w:rsidRPr="00E34F79">
        <w:rPr>
          <w:rFonts w:ascii="Times New Roman" w:eastAsia="Times New Roman" w:hAnsi="Times New Roman" w:cs="Times New Roman"/>
          <w:b/>
          <w:bCs/>
          <w:color w:val="000000"/>
          <w:sz w:val="28"/>
          <w:szCs w:val="28"/>
          <w:shd w:val="clear" w:color="auto" w:fill="FFFFFF"/>
          <w:lang w:eastAsia="ru-RU"/>
        </w:rPr>
        <w:t>Организация работы по социальному обслуживанию граждан пожилого возраста и инвалидов</w:t>
      </w:r>
      <w:r>
        <w:rPr>
          <w:rFonts w:ascii="Times New Roman" w:eastAsia="Times New Roman" w:hAnsi="Times New Roman" w:cs="Times New Roman"/>
          <w:b/>
          <w:bCs/>
          <w:color w:val="000000"/>
          <w:sz w:val="28"/>
          <w:szCs w:val="28"/>
          <w:shd w:val="clear" w:color="auto" w:fill="FFFFFF"/>
          <w:lang w:eastAsia="ru-RU"/>
        </w:rPr>
        <w:t>»</w:t>
      </w:r>
    </w:p>
    <w:p w:rsidR="00A61082" w:rsidRPr="00E34F79" w:rsidRDefault="00A61082" w:rsidP="00A61082">
      <w:pPr>
        <w:spacing w:after="0" w:line="240" w:lineRule="auto"/>
        <w:rPr>
          <w:rFonts w:ascii="Times New Roman" w:eastAsia="Times New Roman" w:hAnsi="Times New Roman" w:cs="Times New Roman"/>
          <w:sz w:val="28"/>
          <w:szCs w:val="28"/>
          <w:lang w:eastAsia="ru-RU"/>
        </w:rPr>
      </w:pPr>
    </w:p>
    <w:p w:rsidR="00A61082" w:rsidRPr="00E34F79" w:rsidRDefault="00A61082" w:rsidP="00A6108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Социальное обслуживание в обобщенном виде представляет собой комплекс разнообразных услуг и выдачу материальных благ в натуральной форме престарелым, инвалидам, нетрудоспособным, семьям с детьми.</w:t>
      </w:r>
    </w:p>
    <w:p w:rsidR="00A61082" w:rsidRPr="00E34F79" w:rsidRDefault="00A61082" w:rsidP="00A6108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Правовое регулирование отношений по социальному обслуживанию указанных категорий граждан осуществляется в соответствии с федеральными законами от 21 ноября 2011 г. № 323-ФЗ «Об основах охраны здоровья граждан в Российской Федерации», от 28 декабря 2013 г. № 442-ФЗ «Об основах социального обслуживания граждан в Российской Федерации». Во исполнение этих федеральных законов федеральными органами исполнительной власти и субъектами РФ было принято множество подзаконных актов.</w:t>
      </w:r>
    </w:p>
    <w:p w:rsidR="00A61082" w:rsidRPr="00E34F79" w:rsidRDefault="00A61082" w:rsidP="00A6108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Социальное обслуживание неразрывно связано с общей системой социального обеспечения пожилых и нетрудоспособных граждан, которое осуществляется в денежной форме (в виде пенсий, пособий, компенсаций) и рассматривается как дополнение к ним.</w:t>
      </w:r>
    </w:p>
    <w:p w:rsidR="00A61082" w:rsidRPr="00E34F79" w:rsidRDefault="00A61082" w:rsidP="00A6108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С 2015 года система социального обслуживания (как организационно-управленческая структура в России) включает в себя:</w:t>
      </w:r>
    </w:p>
    <w:p w:rsidR="00A61082" w:rsidRPr="00E34F79" w:rsidRDefault="00A61082" w:rsidP="00A6108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w:t>
      </w:r>
      <w:proofErr w:type="spellStart"/>
      <w:r w:rsidRPr="00E34F79">
        <w:rPr>
          <w:rFonts w:ascii="Times New Roman" w:eastAsia="Times New Roman" w:hAnsi="Times New Roman" w:cs="Times New Roman"/>
          <w:color w:val="000000"/>
          <w:sz w:val="28"/>
          <w:szCs w:val="28"/>
          <w:lang w:eastAsia="ru-RU"/>
        </w:rPr>
        <w:t>Минтрудсоцзащиты</w:t>
      </w:r>
      <w:proofErr w:type="spellEnd"/>
      <w:r w:rsidRPr="00E34F79">
        <w:rPr>
          <w:rFonts w:ascii="Times New Roman" w:eastAsia="Times New Roman" w:hAnsi="Times New Roman" w:cs="Times New Roman"/>
          <w:color w:val="000000"/>
          <w:sz w:val="28"/>
          <w:szCs w:val="28"/>
          <w:lang w:eastAsia="ru-RU"/>
        </w:rPr>
        <w:t xml:space="preserve"> РФ);</w:t>
      </w:r>
    </w:p>
    <w:p w:rsidR="00A61082" w:rsidRPr="00E34F79" w:rsidRDefault="00A61082" w:rsidP="00A6108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 орган государственной власти субъекта РФ, уполномоченный на осуществление полномочий в сфере социального обслуживания;</w:t>
      </w:r>
    </w:p>
    <w:p w:rsidR="00A61082" w:rsidRPr="00E34F79" w:rsidRDefault="00A61082" w:rsidP="00A6108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 организации социального обслуживания, находящиеся в ведении федеральных органов исполнительной власти;</w:t>
      </w:r>
    </w:p>
    <w:p w:rsidR="00A61082" w:rsidRPr="00E34F79" w:rsidRDefault="00A61082" w:rsidP="00A6108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 организации социального обслуживания, находящиеся в ведении субъекта РФ;</w:t>
      </w:r>
    </w:p>
    <w:p w:rsidR="00A61082" w:rsidRPr="00E34F79" w:rsidRDefault="00A61082" w:rsidP="00A6108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A61082" w:rsidRPr="00E34F79" w:rsidRDefault="00A61082" w:rsidP="00A6108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 индивидуальных предпринимателей, осуществляющих социальное обслуживание.</w:t>
      </w:r>
    </w:p>
    <w:p w:rsidR="00A61082" w:rsidRPr="00E34F79" w:rsidRDefault="00A61082" w:rsidP="00A6108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 xml:space="preserve">Как правило, социальные службы и организации по их обслуживанию находятся в ведении федеральных, региональных и муниципальных органов государственной власти. Социальные услуги могут также предоставляться и частными организациями, включая индивидуальных предпринимателей (без </w:t>
      </w:r>
      <w:r w:rsidRPr="00E34F79">
        <w:rPr>
          <w:rFonts w:ascii="Times New Roman" w:eastAsia="Times New Roman" w:hAnsi="Times New Roman" w:cs="Times New Roman"/>
          <w:color w:val="000000"/>
          <w:sz w:val="28"/>
          <w:szCs w:val="28"/>
          <w:lang w:eastAsia="ru-RU"/>
        </w:rPr>
        <w:lastRenderedPageBreak/>
        <w:t>образования юридического лица и при наличии соответствующим образом оформленных документов – лицензии, аттестации, аккредитации).</w:t>
      </w:r>
    </w:p>
    <w:p w:rsidR="00A61082" w:rsidRPr="00E34F79" w:rsidRDefault="00A61082" w:rsidP="00A6108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Социальное обслуживание и услуги могут осуществляться бесплатно и за плату. Социальной услугой признается лишь такая услуга, которая предоставляется бесплатно или за неполную ее стоимость, т. е. полностью или хотя бы частично за счет средств общества, поэтому она и называется «социальная услуга».</w:t>
      </w:r>
    </w:p>
    <w:p w:rsidR="00A61082" w:rsidRPr="00E34F79" w:rsidRDefault="00A61082" w:rsidP="00A6108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Критерии бесплатных или частично оплачиваемых социальных услуг определены в Федеральном законе «Об основах социального обслуживания граждан в Российской Федерации». К числу лиц, подпадающих под воздействие специальных органов, оказывающих социальные услуги, относятся пожилые граждане, инвалиды, в том числе дети-инвалиды, а также иные категории лиц, определенные в законодательстве как оказавшиеся в трудной жизненной ситуации, которую они не могут самостоятельно преодолеть.</w:t>
      </w:r>
    </w:p>
    <w:p w:rsidR="00A61082" w:rsidRPr="00E34F79" w:rsidRDefault="00A61082" w:rsidP="00A6108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 xml:space="preserve">Социальное обслуживание, как отмечалось, осуществляется в форме социального обслуживания на дому; </w:t>
      </w:r>
      <w:proofErr w:type="spellStart"/>
      <w:r w:rsidRPr="00E34F79">
        <w:rPr>
          <w:rFonts w:ascii="Times New Roman" w:eastAsia="Times New Roman" w:hAnsi="Times New Roman" w:cs="Times New Roman"/>
          <w:color w:val="000000"/>
          <w:sz w:val="28"/>
          <w:szCs w:val="28"/>
          <w:lang w:eastAsia="ru-RU"/>
        </w:rPr>
        <w:t>полустационарного</w:t>
      </w:r>
      <w:proofErr w:type="spellEnd"/>
      <w:r w:rsidRPr="00E34F79">
        <w:rPr>
          <w:rFonts w:ascii="Times New Roman" w:eastAsia="Times New Roman" w:hAnsi="Times New Roman" w:cs="Times New Roman"/>
          <w:color w:val="000000"/>
          <w:sz w:val="28"/>
          <w:szCs w:val="28"/>
          <w:lang w:eastAsia="ru-RU"/>
        </w:rPr>
        <w:t xml:space="preserve"> социального обслуживания; стационарного социального обслуживания.</w:t>
      </w:r>
    </w:p>
    <w:p w:rsidR="00A61082" w:rsidRPr="00E34F79" w:rsidRDefault="00A61082" w:rsidP="00A6108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Социальные услуги гражданам в разных сочетаниях и в зависимости от их индивидуальных потребностей предоставляются в следующих типах учреждений:</w:t>
      </w:r>
    </w:p>
    <w:p w:rsidR="00A61082" w:rsidRPr="00E34F79" w:rsidRDefault="00A61082" w:rsidP="00A6108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 стационарные учреждения социального обслуживания;</w:t>
      </w:r>
    </w:p>
    <w:p w:rsidR="00A61082" w:rsidRPr="00E34F79" w:rsidRDefault="00A61082" w:rsidP="00A6108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 комплексные центры социального обслуживания;</w:t>
      </w:r>
    </w:p>
    <w:p w:rsidR="00A61082" w:rsidRPr="00E34F79" w:rsidRDefault="00A61082" w:rsidP="00A6108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 территориальные центры социальной помощи семье и детям;</w:t>
      </w:r>
    </w:p>
    <w:p w:rsidR="00A61082" w:rsidRPr="00E34F79" w:rsidRDefault="00A61082" w:rsidP="00A6108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 центры социального обслуживания;</w:t>
      </w:r>
    </w:p>
    <w:p w:rsidR="00A61082" w:rsidRPr="00E34F79" w:rsidRDefault="00A61082" w:rsidP="00A6108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 социально-реабилитационные центры для детей и подростков (несовершеннолетних);</w:t>
      </w:r>
    </w:p>
    <w:p w:rsidR="00A61082" w:rsidRPr="00E34F79" w:rsidRDefault="00A61082" w:rsidP="00A6108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 центры помощи детям, которые остались без попечения родителей;</w:t>
      </w:r>
    </w:p>
    <w:p w:rsidR="00A61082" w:rsidRPr="00E34F79" w:rsidRDefault="00A61082" w:rsidP="00A6108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 социальные приюты для детей и подростков;</w:t>
      </w:r>
    </w:p>
    <w:p w:rsidR="00A61082" w:rsidRPr="00E34F79" w:rsidRDefault="00A61082" w:rsidP="00A6108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 центры психолого-педагогической помощи населению;</w:t>
      </w:r>
    </w:p>
    <w:p w:rsidR="00A61082" w:rsidRPr="00E34F79" w:rsidRDefault="00A61082" w:rsidP="00A6108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 центры экстренной психологической помощи по телефону;</w:t>
      </w:r>
    </w:p>
    <w:p w:rsidR="00A61082" w:rsidRPr="00E34F79" w:rsidRDefault="00A61082" w:rsidP="00A6108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 центры социальной помощи на дому;</w:t>
      </w:r>
    </w:p>
    <w:p w:rsidR="00A61082" w:rsidRPr="00E34F79" w:rsidRDefault="00A61082" w:rsidP="00A6108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 дома ночного пребывания;</w:t>
      </w:r>
    </w:p>
    <w:p w:rsidR="00A61082" w:rsidRPr="00E34F79" w:rsidRDefault="00A61082" w:rsidP="00A6108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 специальные дома для одиноких престарелых;</w:t>
      </w:r>
    </w:p>
    <w:p w:rsidR="00A61082" w:rsidRPr="00E34F79" w:rsidRDefault="00A61082" w:rsidP="00A6108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 xml:space="preserve">– геронтологические, </w:t>
      </w:r>
      <w:proofErr w:type="spellStart"/>
      <w:r w:rsidRPr="00E34F79">
        <w:rPr>
          <w:rFonts w:ascii="Times New Roman" w:eastAsia="Times New Roman" w:hAnsi="Times New Roman" w:cs="Times New Roman"/>
          <w:color w:val="000000"/>
          <w:sz w:val="28"/>
          <w:szCs w:val="28"/>
          <w:lang w:eastAsia="ru-RU"/>
        </w:rPr>
        <w:t>гериатрические</w:t>
      </w:r>
      <w:proofErr w:type="spellEnd"/>
      <w:r w:rsidRPr="00E34F79">
        <w:rPr>
          <w:rFonts w:ascii="Times New Roman" w:eastAsia="Times New Roman" w:hAnsi="Times New Roman" w:cs="Times New Roman"/>
          <w:color w:val="000000"/>
          <w:sz w:val="28"/>
          <w:szCs w:val="28"/>
          <w:lang w:eastAsia="ru-RU"/>
        </w:rPr>
        <w:t xml:space="preserve"> центры;</w:t>
      </w:r>
    </w:p>
    <w:p w:rsidR="00A61082" w:rsidRPr="00E34F79" w:rsidRDefault="00A61082" w:rsidP="00A6108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 иные учреждения, предоставляющие социальные услуги.</w:t>
      </w:r>
    </w:p>
    <w:p w:rsidR="00A61082" w:rsidRPr="00E34F79" w:rsidRDefault="00A61082" w:rsidP="00A6108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E34F79">
        <w:rPr>
          <w:rFonts w:ascii="Times New Roman" w:eastAsia="Times New Roman" w:hAnsi="Times New Roman" w:cs="Times New Roman"/>
          <w:color w:val="000000"/>
          <w:sz w:val="28"/>
          <w:szCs w:val="28"/>
          <w:lang w:eastAsia="ru-RU"/>
        </w:rPr>
        <w:t>Стационарное социальное обслуживание может предоставляться также в таких учреждениях СЗН общего типа, как дома для ветеранов, для пожилых, для инвалидов и др.</w:t>
      </w:r>
      <w:proofErr w:type="gramEnd"/>
    </w:p>
    <w:p w:rsidR="00A61082" w:rsidRPr="00E34F79" w:rsidRDefault="00A61082" w:rsidP="00A6108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 xml:space="preserve">В специальные дома-интернаты (специальные отделения) принимаются на обслуживание граждане, частично или полностью утратившие способность к самообслуживанию и нуждающиеся в постоянном уходе со стороны, из числа освобождаемых из мест лишения свободы особо опасных рецидивистов. В такие дома помещаются и другие лица, за которыми в соответствии с действующим законодательством установлен административный надзор, а также престарелые и инвалиды, ранее судимые или неоднократно </w:t>
      </w:r>
      <w:r w:rsidRPr="00E34F79">
        <w:rPr>
          <w:rFonts w:ascii="Times New Roman" w:eastAsia="Times New Roman" w:hAnsi="Times New Roman" w:cs="Times New Roman"/>
          <w:color w:val="000000"/>
          <w:sz w:val="28"/>
          <w:szCs w:val="28"/>
          <w:lang w:eastAsia="ru-RU"/>
        </w:rPr>
        <w:lastRenderedPageBreak/>
        <w:t xml:space="preserve">привлекавшиеся к административной ответственности за нарушение общественного порядка, занимающиеся бродяжничеством и </w:t>
      </w:r>
      <w:proofErr w:type="gramStart"/>
      <w:r w:rsidRPr="00E34F79">
        <w:rPr>
          <w:rFonts w:ascii="Times New Roman" w:eastAsia="Times New Roman" w:hAnsi="Times New Roman" w:cs="Times New Roman"/>
          <w:color w:val="000000"/>
          <w:sz w:val="28"/>
          <w:szCs w:val="28"/>
          <w:lang w:eastAsia="ru-RU"/>
        </w:rPr>
        <w:t>попрошайничеством</w:t>
      </w:r>
      <w:proofErr w:type="gramEnd"/>
      <w:r w:rsidRPr="00E34F79">
        <w:rPr>
          <w:rFonts w:ascii="Times New Roman" w:eastAsia="Times New Roman" w:hAnsi="Times New Roman" w:cs="Times New Roman"/>
          <w:color w:val="000000"/>
          <w:sz w:val="28"/>
          <w:szCs w:val="28"/>
          <w:lang w:eastAsia="ru-RU"/>
        </w:rPr>
        <w:t>, направляемые из учреждений органов внутренних дел.</w:t>
      </w:r>
    </w:p>
    <w:p w:rsidR="00A61082" w:rsidRPr="00E34F79" w:rsidRDefault="00A61082" w:rsidP="00A6108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Каждое учреждение социального обслуживания функционирует в соответствии с положениями о них и на основании нормативных правовых актов. Например, в соответствии с Постановлением Правительства РФ от 5 ноября 1995 г. «О мерах по развитию сети учреждений социальной помощи для лиц, оказавшихся в экстремальных условиях без определенного места жительства и занятий» было утверждено Примерное положение об учреждении социальной помощи для лиц без определенного места жительства и занятий.</w:t>
      </w:r>
    </w:p>
    <w:p w:rsidR="00A61082" w:rsidRPr="00E34F79" w:rsidRDefault="00A61082" w:rsidP="00A6108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Руководство и координацию деятельности данных учреждений на местах осуществляют местные органы СЗН.</w:t>
      </w:r>
    </w:p>
    <w:p w:rsidR="00A61082" w:rsidRPr="00E34F79" w:rsidRDefault="00A61082" w:rsidP="00A6108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Во многих регионах страны на основе Методических рекомендаций по организации деятельности государственного (муниципального) учреждения «Центр экстренной психологической помощи по телефону», Методических рекомендаций по организации деятельности государственного (муниципального) учреждения «Центр социальной помощи семье и детям» местные органы СЗН осуществляют работу по созданию таких учреждений и их функционированию.</w:t>
      </w:r>
    </w:p>
    <w:p w:rsidR="00A61082" w:rsidRPr="00E34F79" w:rsidRDefault="00A61082" w:rsidP="00A6108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В перечисленных выше стационарных учреждениях предоставляется полный комплекс социальных услуг и обслуживания названным категориям лиц. Причем конкретный вид оказываемых услуг зависит от типа учреждения (или формы социального обслуживания), который их предоставляет.</w:t>
      </w:r>
    </w:p>
    <w:p w:rsidR="00A61082" w:rsidRPr="00E34F79" w:rsidRDefault="00A61082" w:rsidP="00A6108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Набор услуг, оказываемых нуждающимся гражданам, определяется в перечне гарантированных государством социальных услуг, предоставляемых гражданам пожилого возраста и инвалидам государственными и муниципальными учреждениями социального обслуживания в каждом субъекте Российской Федерации.</w:t>
      </w:r>
    </w:p>
    <w:p w:rsidR="00A61082" w:rsidRPr="00E34F79" w:rsidRDefault="00A61082" w:rsidP="00A6108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Пожилым гражданам и инвалидам, проживающим в стационарных учреждениях социального обслуживания, могут быть при необходимости предоставлены различные услуги. Так, материально-бытовые услуги включают в себя: предоставление жилой площади, помещений для организации реабилитационных мероприятий, лечебно-трудовой деятельности, культурно-бытового обслуживания, а также передачу в пользование мебели; содействие в организации предоставления услуг организациями торговли и связи; компенсацию расходов на проезд, обучение, лечение, консультации.</w:t>
      </w:r>
    </w:p>
    <w:p w:rsidR="00A61082" w:rsidRPr="00E34F79" w:rsidRDefault="00A61082" w:rsidP="00A6108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К услугам по организации питания, быта, досуга относится следующее: приготовление и подача пищи, включая диетическое питание; предоставление мягкого инвентаря (одежды, обуви, нательного белья, постельных принадлежностей).</w:t>
      </w:r>
    </w:p>
    <w:p w:rsidR="00A61082" w:rsidRPr="00E34F79" w:rsidRDefault="00A61082" w:rsidP="00A6108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В качестве организации досуга предоставляются книги, журналы, газеты, оказывается помощь в написании писем; при выписке из учреждения социального обслуживания предоставляется одежда, обувь, выплачивается денежное пособие; гарантируется сохранность личных вещей, ценностей и пр.</w:t>
      </w:r>
    </w:p>
    <w:p w:rsidR="00A61082" w:rsidRPr="00E34F79" w:rsidRDefault="00A61082" w:rsidP="00A6108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lastRenderedPageBreak/>
        <w:t xml:space="preserve">Социально-медицинские и санитарно-гигиенические услуги состоят в обеспечении ухода с учетом состояния здоровья; содействии в проведении МСЭ; проведении реабилитационных мероприятий; оказании первичной медико-санитарной и стоматологической помощи; организации прохождения диспансеризации; госпитализации нуждающихся в лечебно-профилактические учреждения; содействии в направлении на санаторно-курортное лечение; оказании психологической поддержки; </w:t>
      </w:r>
      <w:proofErr w:type="gramStart"/>
      <w:r w:rsidRPr="00E34F79">
        <w:rPr>
          <w:rFonts w:ascii="Times New Roman" w:eastAsia="Times New Roman" w:hAnsi="Times New Roman" w:cs="Times New Roman"/>
          <w:color w:val="000000"/>
          <w:sz w:val="28"/>
          <w:szCs w:val="28"/>
          <w:lang w:eastAsia="ru-RU"/>
        </w:rPr>
        <w:t>содействии</w:t>
      </w:r>
      <w:proofErr w:type="gramEnd"/>
      <w:r w:rsidRPr="00E34F79">
        <w:rPr>
          <w:rFonts w:ascii="Times New Roman" w:eastAsia="Times New Roman" w:hAnsi="Times New Roman" w:cs="Times New Roman"/>
          <w:color w:val="000000"/>
          <w:sz w:val="28"/>
          <w:szCs w:val="28"/>
          <w:lang w:eastAsia="ru-RU"/>
        </w:rPr>
        <w:t xml:space="preserve"> в получении платной зубопротезной (кроме протезов из драгоценных металлов и других дорогостоящих материалов) и протезно-ортопедической помощи и т. п.</w:t>
      </w:r>
    </w:p>
    <w:p w:rsidR="00A61082" w:rsidRPr="00E34F79" w:rsidRDefault="00A61082" w:rsidP="00A6108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 xml:space="preserve">Лицам, проживающим в стационарных учреждениях, оказываются также и правовые услуги: помощь в оформлении юридических документов; помощь по вопросам пенсий и предоставления других социальных выплат; содействие в получении льгот и преимуществ; содействие в получении консультативной помощи; обеспечение представительства в суде; содействие в получении бесплатной помощи адвоката; </w:t>
      </w:r>
      <w:proofErr w:type="gramStart"/>
      <w:r w:rsidRPr="00E34F79">
        <w:rPr>
          <w:rFonts w:ascii="Times New Roman" w:eastAsia="Times New Roman" w:hAnsi="Times New Roman" w:cs="Times New Roman"/>
          <w:color w:val="000000"/>
          <w:sz w:val="28"/>
          <w:szCs w:val="28"/>
          <w:lang w:eastAsia="ru-RU"/>
        </w:rPr>
        <w:t>помощь в сохранении занимаемых ранее по договору найма или аренды жилых помещений в домах государственного, муниципального и общественного жилищных фондов в течение шести месяцев с момента поступления в стационарное учреждение социального обслуживания, а также во внеочередном обеспечении жилым помещением в случае отказа от услуг стационарного учреждения социального обслуживания по истечении указанного срока, если не может быть возвращено ранее занимаемое жилое</w:t>
      </w:r>
      <w:proofErr w:type="gramEnd"/>
      <w:r w:rsidRPr="00E34F79">
        <w:rPr>
          <w:rFonts w:ascii="Times New Roman" w:eastAsia="Times New Roman" w:hAnsi="Times New Roman" w:cs="Times New Roman"/>
          <w:color w:val="000000"/>
          <w:sz w:val="28"/>
          <w:szCs w:val="28"/>
          <w:lang w:eastAsia="ru-RU"/>
        </w:rPr>
        <w:t xml:space="preserve"> помещение.</w:t>
      </w:r>
    </w:p>
    <w:p w:rsidR="00A61082" w:rsidRPr="00E34F79" w:rsidRDefault="00A61082" w:rsidP="00A6108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Более того, лицам, находящимся в подобных учреждениях, может быть оказано содействие в получении (например, инвалидам) образования с учетом их физических возможностей и умственных способностей; может быть оказано содействие в социально-трудовой реабилитации, а также в организации ритуальных услуг.</w:t>
      </w:r>
    </w:p>
    <w:p w:rsidR="00A61082" w:rsidRPr="00E34F79" w:rsidRDefault="00A61082" w:rsidP="00A6108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 xml:space="preserve">Вышеперечисленные услуги предоставляются пожилым гражданам и </w:t>
      </w:r>
      <w:proofErr w:type="gramStart"/>
      <w:r w:rsidRPr="00E34F79">
        <w:rPr>
          <w:rFonts w:ascii="Times New Roman" w:eastAsia="Times New Roman" w:hAnsi="Times New Roman" w:cs="Times New Roman"/>
          <w:color w:val="000000"/>
          <w:sz w:val="28"/>
          <w:szCs w:val="28"/>
          <w:lang w:eastAsia="ru-RU"/>
        </w:rPr>
        <w:t>инвалидам</w:t>
      </w:r>
      <w:proofErr w:type="gramEnd"/>
      <w:r w:rsidRPr="00E34F79">
        <w:rPr>
          <w:rFonts w:ascii="Times New Roman" w:eastAsia="Times New Roman" w:hAnsi="Times New Roman" w:cs="Times New Roman"/>
          <w:color w:val="000000"/>
          <w:sz w:val="28"/>
          <w:szCs w:val="28"/>
          <w:lang w:eastAsia="ru-RU"/>
        </w:rPr>
        <w:t xml:space="preserve"> как на дому, так и в условиях </w:t>
      </w:r>
      <w:proofErr w:type="spellStart"/>
      <w:r w:rsidRPr="00E34F79">
        <w:rPr>
          <w:rFonts w:ascii="Times New Roman" w:eastAsia="Times New Roman" w:hAnsi="Times New Roman" w:cs="Times New Roman"/>
          <w:color w:val="000000"/>
          <w:sz w:val="28"/>
          <w:szCs w:val="28"/>
          <w:lang w:eastAsia="ru-RU"/>
        </w:rPr>
        <w:t>полустационарного</w:t>
      </w:r>
      <w:proofErr w:type="spellEnd"/>
      <w:r w:rsidRPr="00E34F79">
        <w:rPr>
          <w:rFonts w:ascii="Times New Roman" w:eastAsia="Times New Roman" w:hAnsi="Times New Roman" w:cs="Times New Roman"/>
          <w:color w:val="000000"/>
          <w:sz w:val="28"/>
          <w:szCs w:val="28"/>
          <w:lang w:eastAsia="ru-RU"/>
        </w:rPr>
        <w:t xml:space="preserve"> обслуживания.</w:t>
      </w:r>
    </w:p>
    <w:p w:rsidR="00A61082" w:rsidRPr="00E34F79" w:rsidRDefault="00A61082" w:rsidP="00A6108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Данное обслуживание осуществляют, как правило, стационарные учреждения СЗН, в которых организуются отделения дневного или ночного пребывания.</w:t>
      </w:r>
    </w:p>
    <w:p w:rsidR="00A61082" w:rsidRPr="00E34F79" w:rsidRDefault="00A61082" w:rsidP="00A6108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 xml:space="preserve">К числу социальных услуг, предоставляемых в порядке </w:t>
      </w:r>
      <w:proofErr w:type="spellStart"/>
      <w:r w:rsidRPr="00E34F79">
        <w:rPr>
          <w:rFonts w:ascii="Times New Roman" w:eastAsia="Times New Roman" w:hAnsi="Times New Roman" w:cs="Times New Roman"/>
          <w:color w:val="000000"/>
          <w:sz w:val="28"/>
          <w:szCs w:val="28"/>
          <w:lang w:eastAsia="ru-RU"/>
        </w:rPr>
        <w:t>полустационарного</w:t>
      </w:r>
      <w:proofErr w:type="spellEnd"/>
      <w:r w:rsidRPr="00E34F79">
        <w:rPr>
          <w:rFonts w:ascii="Times New Roman" w:eastAsia="Times New Roman" w:hAnsi="Times New Roman" w:cs="Times New Roman"/>
          <w:color w:val="000000"/>
          <w:sz w:val="28"/>
          <w:szCs w:val="28"/>
          <w:lang w:eastAsia="ru-RU"/>
        </w:rPr>
        <w:t xml:space="preserve"> социального обслуживания, относятся услуги по организации питания, быта и досуга; социально-медицинские услуги; содействие в получении образования; правовые услуги и пр.</w:t>
      </w:r>
    </w:p>
    <w:p w:rsidR="00A61082" w:rsidRPr="00E34F79" w:rsidRDefault="00A61082" w:rsidP="00A6108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Социально-медицинское обслуживание на дому осуществляется специализированными отделениями организаций социального обслуживания. К работе в них привлекаются медицинские работники соответствующего профиля.</w:t>
      </w:r>
    </w:p>
    <w:p w:rsidR="00A61082" w:rsidRPr="00E34F79" w:rsidRDefault="00A61082" w:rsidP="00A6108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 xml:space="preserve">В последнее время получили развитие другие формы социального обслуживания нуждающихся лиц. Например, срочное бесплатное социальное обслуживание, осуществляемое в целях оказания неотложной помощи разового характера гражданам пожилого возраста и инвалидам, остро нуждающимся в </w:t>
      </w:r>
      <w:r w:rsidRPr="00E34F79">
        <w:rPr>
          <w:rFonts w:ascii="Times New Roman" w:eastAsia="Times New Roman" w:hAnsi="Times New Roman" w:cs="Times New Roman"/>
          <w:color w:val="000000"/>
          <w:sz w:val="28"/>
          <w:szCs w:val="28"/>
          <w:lang w:eastAsia="ru-RU"/>
        </w:rPr>
        <w:lastRenderedPageBreak/>
        <w:t>социальной поддержке; предоставление бесплатного временного приюта, бесплатной социально-консультативной помощи и пр.</w:t>
      </w:r>
    </w:p>
    <w:p w:rsidR="00A61082" w:rsidRPr="00E34F79" w:rsidRDefault="00A61082" w:rsidP="00A6108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Для каждого типа учреждения социального обслуживания установлен определенный порядок и свои условия, которые специально оговариваются в письменном договоре. Так, зачисление на социальное обслуживание граждан производится на основании их письменного заявления на имя руководителя органа СЗН района (города) или центра социального обслуживания. Их руководители в недельный срок с момента получения заявления организуют обследование условий проживания заявителя, по результатам которого составляется акт. В необходимых случаях запрашиваются иные необходимые документы (о размере получаемой пенсии, о состоянии здоровья и при отсутствии у заявителя медицинских противопоказаний к социальному обслуживанию на дому). На основании этих документов в недельный срок принимается соответствующее решение о зачислении заявителя на оговариваемый вид социального обслуживания или выносится мотивированное решение об отказе в обслуживании, о чем сообщается заявителю.</w:t>
      </w:r>
    </w:p>
    <w:p w:rsidR="00A61082" w:rsidRPr="00E34F79" w:rsidRDefault="00A61082" w:rsidP="00A6108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Всю работу по заключению, изменению и расторжению договоров между гражданами (и их законными представителями) и учреждением осуществляет специально назначаемый работник, отвечающий за это дело.</w:t>
      </w:r>
    </w:p>
    <w:p w:rsidR="00A61082" w:rsidRPr="00E34F79" w:rsidRDefault="00A61082" w:rsidP="00A6108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В договоре излагаются основания принятия граждан на стационарное обслуживание, сведения о составе затрат учреждения на приобретение продуктов питания и мягкого инвентаря, а также содержании предоставляемых жилых помещений. Отдельно оговаривается плата за данное обслуживание, которая взимается только на основании договора о стационарном обслуживании между указанными гражданами (или их законными представителями) и учреждением социального обслуживания в соответствии с требованиями Гражданского кодекса РФ.</w:t>
      </w:r>
    </w:p>
    <w:p w:rsidR="00A61082" w:rsidRPr="00E34F79" w:rsidRDefault="00A61082" w:rsidP="00A6108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 xml:space="preserve">Предоставление различных видов социальных услуг, льгот и обслуживания граждан пожилого возраста и инвалидов, определение порядка и условий предоставления надомного, </w:t>
      </w:r>
      <w:proofErr w:type="spellStart"/>
      <w:r w:rsidRPr="00E34F79">
        <w:rPr>
          <w:rFonts w:ascii="Times New Roman" w:eastAsia="Times New Roman" w:hAnsi="Times New Roman" w:cs="Times New Roman"/>
          <w:color w:val="000000"/>
          <w:sz w:val="28"/>
          <w:szCs w:val="28"/>
          <w:lang w:eastAsia="ru-RU"/>
        </w:rPr>
        <w:t>полустационарного</w:t>
      </w:r>
      <w:proofErr w:type="spellEnd"/>
      <w:r w:rsidRPr="00E34F79">
        <w:rPr>
          <w:rFonts w:ascii="Times New Roman" w:eastAsia="Times New Roman" w:hAnsi="Times New Roman" w:cs="Times New Roman"/>
          <w:color w:val="000000"/>
          <w:sz w:val="28"/>
          <w:szCs w:val="28"/>
          <w:lang w:eastAsia="ru-RU"/>
        </w:rPr>
        <w:t xml:space="preserve"> и стационарного социального обслуживания, а также социального обслуживания на условиях полной или частичной оплаты устанавливаются органами исполнительной власти субъектов РФ.</w:t>
      </w:r>
    </w:p>
    <w:p w:rsidR="00A61082" w:rsidRPr="00E34F79" w:rsidRDefault="00A61082" w:rsidP="00A6108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На практике получение таких социальных услуг зависит от установленных законодательством условий: от размера получаемой пожилыми гражданами и инвалидами пенсии, наличия или отсутствия родственников, обязанных содержать их по закону, и т. д.</w:t>
      </w:r>
    </w:p>
    <w:p w:rsidR="00A61082" w:rsidRPr="00E34F79" w:rsidRDefault="00A61082" w:rsidP="00A6108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 xml:space="preserve">Решение об условиях оказания социальных услуг (часто бесплатных или с полной оплатой) принимается администрацией учреждения социального </w:t>
      </w:r>
      <w:proofErr w:type="gramStart"/>
      <w:r w:rsidRPr="00E34F79">
        <w:rPr>
          <w:rFonts w:ascii="Times New Roman" w:eastAsia="Times New Roman" w:hAnsi="Times New Roman" w:cs="Times New Roman"/>
          <w:color w:val="000000"/>
          <w:sz w:val="28"/>
          <w:szCs w:val="28"/>
          <w:lang w:eastAsia="ru-RU"/>
        </w:rPr>
        <w:t>обслуживания</w:t>
      </w:r>
      <w:proofErr w:type="gramEnd"/>
      <w:r w:rsidRPr="00E34F79">
        <w:rPr>
          <w:rFonts w:ascii="Times New Roman" w:eastAsia="Times New Roman" w:hAnsi="Times New Roman" w:cs="Times New Roman"/>
          <w:color w:val="000000"/>
          <w:sz w:val="28"/>
          <w:szCs w:val="28"/>
          <w:lang w:eastAsia="ru-RU"/>
        </w:rPr>
        <w:t xml:space="preserve"> на основании представляемых гражданами пожилого возраста и инвалидами или их законными представителями соответствующих документов.</w:t>
      </w:r>
    </w:p>
    <w:p w:rsidR="00A61082" w:rsidRPr="00E34F79" w:rsidRDefault="00A61082" w:rsidP="00A6108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Социальная реабилитация инвалидов является относительно самостоятельной формой социального обслуживания.</w:t>
      </w:r>
    </w:p>
    <w:p w:rsidR="00A61082" w:rsidRPr="00E34F79" w:rsidRDefault="00A61082" w:rsidP="00A6108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 xml:space="preserve">Реабилитация инвалидов – это законодательно закрепленная комплексная система медицинских, педагогических, социально-экономических </w:t>
      </w:r>
      <w:r w:rsidRPr="00E34F79">
        <w:rPr>
          <w:rFonts w:ascii="Times New Roman" w:eastAsia="Times New Roman" w:hAnsi="Times New Roman" w:cs="Times New Roman"/>
          <w:color w:val="000000"/>
          <w:sz w:val="28"/>
          <w:szCs w:val="28"/>
          <w:lang w:eastAsia="ru-RU"/>
        </w:rPr>
        <w:lastRenderedPageBreak/>
        <w:t>мероприятий, направленных на устранение или по возможности максимальную компенсацию ограничений жизнедеятельности, вызванных нарушением здоровья со стойким расстройством функций организма. Главная цель реабилитации – восстановление социального статуса инвалидов, достижение ими материальной независимости и их социальная адаптация. Иными словами, это комплекс всевозможных мер, способствующих интеграции инвалидов в обществе с помощью медицинской, профессиональной и социальной реабилитации.</w:t>
      </w:r>
    </w:p>
    <w:p w:rsidR="008341A3" w:rsidRDefault="008341A3"/>
    <w:p w:rsidR="00A61082" w:rsidRPr="00D94CC6" w:rsidRDefault="00D94CC6">
      <w:pPr>
        <w:rPr>
          <w:rFonts w:ascii="Times New Roman" w:hAnsi="Times New Roman" w:cs="Times New Roman"/>
        </w:rPr>
      </w:pPr>
      <w:r w:rsidRPr="00D94CC6">
        <w:rPr>
          <w:rFonts w:ascii="Times New Roman" w:hAnsi="Times New Roman" w:cs="Times New Roman"/>
          <w:b/>
          <w:sz w:val="28"/>
          <w:szCs w:val="28"/>
        </w:rPr>
        <w:t>Тесты</w:t>
      </w:r>
    </w:p>
    <w:p w:rsidR="00A61082" w:rsidRDefault="00D94CC6" w:rsidP="00D94CC6">
      <w:pPr>
        <w:pStyle w:val="2"/>
        <w:spacing w:after="0" w:line="240" w:lineRule="auto"/>
        <w:ind w:left="0"/>
        <w:rPr>
          <w:b/>
          <w:sz w:val="28"/>
          <w:szCs w:val="28"/>
        </w:rPr>
      </w:pPr>
      <w:r>
        <w:rPr>
          <w:b/>
          <w:sz w:val="28"/>
          <w:szCs w:val="28"/>
        </w:rPr>
        <w:t>1</w:t>
      </w:r>
      <w:r w:rsidR="00A61082" w:rsidRPr="00AF1B5E">
        <w:rPr>
          <w:b/>
          <w:sz w:val="28"/>
          <w:szCs w:val="28"/>
        </w:rPr>
        <w:t>.</w:t>
      </w:r>
      <w:r w:rsidR="00A61082" w:rsidRPr="00AF1B5E">
        <w:rPr>
          <w:b/>
          <w:sz w:val="28"/>
          <w:szCs w:val="28"/>
          <w:shd w:val="clear" w:color="auto" w:fill="FFFFFF"/>
        </w:rPr>
        <w:t xml:space="preserve"> Сроки рассмотрения жалоб:</w:t>
      </w:r>
    </w:p>
    <w:p w:rsidR="00A61082" w:rsidRDefault="00A61082" w:rsidP="00D94CC6">
      <w:pPr>
        <w:pStyle w:val="2"/>
        <w:spacing w:after="0" w:line="240" w:lineRule="auto"/>
        <w:ind w:left="0"/>
        <w:rPr>
          <w:sz w:val="28"/>
          <w:szCs w:val="28"/>
        </w:rPr>
      </w:pPr>
      <w:r>
        <w:rPr>
          <w:sz w:val="28"/>
          <w:szCs w:val="28"/>
          <w:shd w:val="clear" w:color="auto" w:fill="FFFFFF"/>
        </w:rPr>
        <w:t>а</w:t>
      </w:r>
      <w:r w:rsidRPr="00AF1B5E">
        <w:rPr>
          <w:sz w:val="28"/>
          <w:szCs w:val="28"/>
          <w:shd w:val="clear" w:color="auto" w:fill="FFFFFF"/>
        </w:rPr>
        <w:t>)</w:t>
      </w:r>
      <w:r>
        <w:rPr>
          <w:sz w:val="28"/>
          <w:szCs w:val="28"/>
          <w:shd w:val="clear" w:color="auto" w:fill="FFFFFF"/>
        </w:rPr>
        <w:t xml:space="preserve"> </w:t>
      </w:r>
      <w:r w:rsidRPr="00AF1B5E">
        <w:rPr>
          <w:sz w:val="28"/>
          <w:szCs w:val="28"/>
          <w:shd w:val="clear" w:color="auto" w:fill="FFFFFF"/>
        </w:rPr>
        <w:t>10 дней</w:t>
      </w:r>
    </w:p>
    <w:p w:rsidR="00A61082" w:rsidRDefault="00A61082" w:rsidP="00D94CC6">
      <w:pPr>
        <w:pStyle w:val="2"/>
        <w:spacing w:after="0" w:line="240" w:lineRule="auto"/>
        <w:ind w:left="0"/>
        <w:rPr>
          <w:sz w:val="28"/>
          <w:szCs w:val="28"/>
        </w:rPr>
      </w:pPr>
      <w:r>
        <w:rPr>
          <w:sz w:val="28"/>
          <w:szCs w:val="28"/>
          <w:shd w:val="clear" w:color="auto" w:fill="FFFFFF"/>
        </w:rPr>
        <w:t>б</w:t>
      </w:r>
      <w:r w:rsidRPr="00AF1B5E">
        <w:rPr>
          <w:sz w:val="28"/>
          <w:szCs w:val="28"/>
          <w:shd w:val="clear" w:color="auto" w:fill="FFFFFF"/>
        </w:rPr>
        <w:t>)</w:t>
      </w:r>
      <w:r>
        <w:rPr>
          <w:sz w:val="28"/>
          <w:szCs w:val="28"/>
          <w:shd w:val="clear" w:color="auto" w:fill="FFFFFF"/>
        </w:rPr>
        <w:t xml:space="preserve"> </w:t>
      </w:r>
      <w:r w:rsidRPr="00AF1B5E">
        <w:rPr>
          <w:sz w:val="28"/>
          <w:szCs w:val="28"/>
          <w:shd w:val="clear" w:color="auto" w:fill="FFFFFF"/>
        </w:rPr>
        <w:t>30 дней</w:t>
      </w:r>
    </w:p>
    <w:p w:rsidR="00A61082" w:rsidRPr="00AF1B5E" w:rsidRDefault="00A61082" w:rsidP="00D94CC6">
      <w:pPr>
        <w:pStyle w:val="2"/>
        <w:spacing w:after="0" w:line="240" w:lineRule="auto"/>
        <w:ind w:left="0"/>
        <w:rPr>
          <w:sz w:val="28"/>
          <w:szCs w:val="28"/>
        </w:rPr>
      </w:pPr>
      <w:r>
        <w:rPr>
          <w:sz w:val="28"/>
          <w:szCs w:val="28"/>
          <w:shd w:val="clear" w:color="auto" w:fill="FFFFFF"/>
        </w:rPr>
        <w:t>в</w:t>
      </w:r>
      <w:r w:rsidRPr="00AF1B5E">
        <w:rPr>
          <w:sz w:val="28"/>
          <w:szCs w:val="28"/>
          <w:shd w:val="clear" w:color="auto" w:fill="FFFFFF"/>
        </w:rPr>
        <w:t>)</w:t>
      </w:r>
      <w:r>
        <w:rPr>
          <w:sz w:val="28"/>
          <w:szCs w:val="28"/>
          <w:shd w:val="clear" w:color="auto" w:fill="FFFFFF"/>
        </w:rPr>
        <w:t xml:space="preserve"> </w:t>
      </w:r>
      <w:r w:rsidRPr="00AF1B5E">
        <w:rPr>
          <w:sz w:val="28"/>
          <w:szCs w:val="28"/>
          <w:shd w:val="clear" w:color="auto" w:fill="FFFFFF"/>
        </w:rPr>
        <w:t>40 дней</w:t>
      </w:r>
      <w:r w:rsidRPr="00AF1B5E">
        <w:rPr>
          <w:sz w:val="28"/>
          <w:szCs w:val="28"/>
        </w:rPr>
        <w:br/>
      </w:r>
    </w:p>
    <w:p w:rsidR="00A61082" w:rsidRPr="00D94CC6" w:rsidRDefault="00D94CC6" w:rsidP="00D94CC6">
      <w:pPr>
        <w:pStyle w:val="a3"/>
        <w:jc w:val="both"/>
        <w:rPr>
          <w:rFonts w:ascii="Times New Roman" w:hAnsi="Times New Roman" w:cs="Times New Roman"/>
          <w:b/>
          <w:sz w:val="28"/>
          <w:szCs w:val="28"/>
        </w:rPr>
      </w:pPr>
      <w:r w:rsidRPr="00D94CC6">
        <w:rPr>
          <w:rFonts w:ascii="Times New Roman" w:hAnsi="Times New Roman" w:cs="Times New Roman"/>
          <w:b/>
          <w:sz w:val="28"/>
          <w:szCs w:val="28"/>
        </w:rPr>
        <w:t>2</w:t>
      </w:r>
      <w:r w:rsidR="00A61082" w:rsidRPr="00D94CC6">
        <w:rPr>
          <w:rFonts w:ascii="Times New Roman" w:hAnsi="Times New Roman" w:cs="Times New Roman"/>
          <w:b/>
          <w:sz w:val="28"/>
          <w:szCs w:val="28"/>
        </w:rPr>
        <w:t>.Какие виды пенсий по государственному пенсионному обеспечению могут быть назначены гражданам, пострадавшим в результате радиационных или техногенных катастроф, и членам их семей:</w:t>
      </w:r>
    </w:p>
    <w:p w:rsidR="00A61082" w:rsidRPr="00D94CC6" w:rsidRDefault="00A61082" w:rsidP="00D94CC6">
      <w:pPr>
        <w:pStyle w:val="a3"/>
        <w:jc w:val="both"/>
        <w:rPr>
          <w:rFonts w:ascii="Times New Roman" w:hAnsi="Times New Roman" w:cs="Times New Roman"/>
          <w:sz w:val="28"/>
          <w:szCs w:val="28"/>
        </w:rPr>
      </w:pPr>
      <w:r w:rsidRPr="00D94CC6">
        <w:rPr>
          <w:rFonts w:ascii="Times New Roman" w:hAnsi="Times New Roman" w:cs="Times New Roman"/>
          <w:sz w:val="28"/>
          <w:szCs w:val="28"/>
        </w:rPr>
        <w:t>а</w:t>
      </w:r>
      <w:proofErr w:type="gramStart"/>
      <w:r w:rsidRPr="00D94CC6">
        <w:rPr>
          <w:rFonts w:ascii="Times New Roman" w:hAnsi="Times New Roman" w:cs="Times New Roman"/>
          <w:sz w:val="28"/>
          <w:szCs w:val="28"/>
        </w:rPr>
        <w:t>)п</w:t>
      </w:r>
      <w:proofErr w:type="gramEnd"/>
      <w:r w:rsidRPr="00D94CC6">
        <w:rPr>
          <w:rFonts w:ascii="Times New Roman" w:hAnsi="Times New Roman" w:cs="Times New Roman"/>
          <w:sz w:val="28"/>
          <w:szCs w:val="28"/>
        </w:rPr>
        <w:t>енсия за выслугу лет, по старости, по инвалидности и по случаю потери кормильца;</w:t>
      </w:r>
    </w:p>
    <w:p w:rsidR="00A61082" w:rsidRPr="00D94CC6" w:rsidRDefault="00A61082" w:rsidP="00D94CC6">
      <w:pPr>
        <w:pStyle w:val="a3"/>
        <w:jc w:val="both"/>
        <w:rPr>
          <w:rFonts w:ascii="Times New Roman" w:hAnsi="Times New Roman" w:cs="Times New Roman"/>
          <w:sz w:val="28"/>
          <w:szCs w:val="28"/>
        </w:rPr>
      </w:pPr>
      <w:r w:rsidRPr="00D94CC6">
        <w:rPr>
          <w:rFonts w:ascii="Times New Roman" w:hAnsi="Times New Roman" w:cs="Times New Roman"/>
          <w:sz w:val="28"/>
          <w:szCs w:val="28"/>
        </w:rPr>
        <w:t>б) пенсия по инвалидности и по случаю потери кормильца;</w:t>
      </w:r>
    </w:p>
    <w:p w:rsidR="00A61082" w:rsidRPr="00D94CC6" w:rsidRDefault="00A61082" w:rsidP="00D94CC6">
      <w:pPr>
        <w:pStyle w:val="a3"/>
        <w:jc w:val="both"/>
        <w:rPr>
          <w:rFonts w:ascii="Times New Roman" w:hAnsi="Times New Roman" w:cs="Times New Roman"/>
          <w:sz w:val="28"/>
          <w:szCs w:val="28"/>
        </w:rPr>
      </w:pPr>
      <w:r w:rsidRPr="00D94CC6">
        <w:rPr>
          <w:rFonts w:ascii="Times New Roman" w:hAnsi="Times New Roman" w:cs="Times New Roman"/>
          <w:sz w:val="28"/>
          <w:szCs w:val="28"/>
        </w:rPr>
        <w:t>в) пенсия по старости, по инвалидности и по случаю потери кормильца.</w:t>
      </w:r>
    </w:p>
    <w:p w:rsidR="00A61082" w:rsidRPr="00D94CC6" w:rsidRDefault="00A61082" w:rsidP="00D94CC6">
      <w:pPr>
        <w:pStyle w:val="a3"/>
        <w:jc w:val="both"/>
        <w:rPr>
          <w:rFonts w:ascii="Times New Roman" w:hAnsi="Times New Roman" w:cs="Times New Roman"/>
          <w:sz w:val="28"/>
          <w:szCs w:val="28"/>
        </w:rPr>
      </w:pPr>
      <w:r w:rsidRPr="00D94CC6">
        <w:rPr>
          <w:rFonts w:ascii="Times New Roman" w:hAnsi="Times New Roman" w:cs="Times New Roman"/>
          <w:sz w:val="28"/>
          <w:szCs w:val="28"/>
        </w:rPr>
        <w:t>г) пенсия по инвалидности и социальная пенсия;</w:t>
      </w:r>
    </w:p>
    <w:p w:rsidR="00A61082" w:rsidRPr="00D94CC6" w:rsidRDefault="00A61082" w:rsidP="00D94CC6">
      <w:pPr>
        <w:pStyle w:val="a3"/>
        <w:jc w:val="both"/>
        <w:rPr>
          <w:rFonts w:ascii="Times New Roman" w:hAnsi="Times New Roman" w:cs="Times New Roman"/>
          <w:sz w:val="28"/>
          <w:szCs w:val="28"/>
        </w:rPr>
      </w:pPr>
      <w:proofErr w:type="spellStart"/>
      <w:r w:rsidRPr="00D94CC6">
        <w:rPr>
          <w:rFonts w:ascii="Times New Roman" w:hAnsi="Times New Roman" w:cs="Times New Roman"/>
          <w:sz w:val="28"/>
          <w:szCs w:val="28"/>
        </w:rPr>
        <w:t>д</w:t>
      </w:r>
      <w:proofErr w:type="spellEnd"/>
      <w:r w:rsidRPr="00D94CC6">
        <w:rPr>
          <w:rFonts w:ascii="Times New Roman" w:hAnsi="Times New Roman" w:cs="Times New Roman"/>
          <w:sz w:val="28"/>
          <w:szCs w:val="28"/>
        </w:rPr>
        <w:t>) пенсия по старости, по инвалидности и социальная пенсия.</w:t>
      </w:r>
    </w:p>
    <w:p w:rsidR="00A61082" w:rsidRPr="00D94CC6" w:rsidRDefault="00A61082" w:rsidP="00D94CC6">
      <w:pPr>
        <w:pStyle w:val="a3"/>
        <w:jc w:val="both"/>
        <w:rPr>
          <w:rFonts w:ascii="Times New Roman" w:hAnsi="Times New Roman" w:cs="Times New Roman"/>
          <w:sz w:val="28"/>
          <w:szCs w:val="28"/>
        </w:rPr>
      </w:pPr>
    </w:p>
    <w:sectPr w:rsidR="00A61082" w:rsidRPr="00D94CC6" w:rsidSect="00A6108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1082"/>
    <w:rsid w:val="008341A3"/>
    <w:rsid w:val="00A61082"/>
    <w:rsid w:val="00D94C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0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A61082"/>
    <w:pPr>
      <w:spacing w:after="120" w:line="480" w:lineRule="auto"/>
      <w:ind w:left="283"/>
    </w:pPr>
    <w:rPr>
      <w:rFonts w:ascii="Times New Roman" w:eastAsia="Times New Roman" w:hAnsi="Times New Roman" w:cs="Times New Roman"/>
      <w:color w:val="000000"/>
      <w:sz w:val="24"/>
      <w:szCs w:val="24"/>
      <w:lang w:eastAsia="ru-RU"/>
    </w:rPr>
  </w:style>
  <w:style w:type="character" w:customStyle="1" w:styleId="20">
    <w:name w:val="Основной текст с отступом 2 Знак"/>
    <w:basedOn w:val="a0"/>
    <w:link w:val="2"/>
    <w:rsid w:val="00A61082"/>
    <w:rPr>
      <w:rFonts w:ascii="Times New Roman" w:eastAsia="Times New Roman" w:hAnsi="Times New Roman" w:cs="Times New Roman"/>
      <w:color w:val="000000"/>
      <w:sz w:val="24"/>
      <w:szCs w:val="24"/>
      <w:lang w:eastAsia="ru-RU"/>
    </w:rPr>
  </w:style>
  <w:style w:type="paragraph" w:styleId="a3">
    <w:name w:val="No Spacing"/>
    <w:uiPriority w:val="1"/>
    <w:qFormat/>
    <w:rsid w:val="00D94CC6"/>
    <w:pPr>
      <w:spacing w:after="0" w:line="240" w:lineRule="auto"/>
    </w:pPr>
  </w:style>
</w:styles>
</file>

<file path=word/webSettings.xml><?xml version="1.0" encoding="utf-8"?>
<w:webSettings xmlns:r="http://schemas.openxmlformats.org/officeDocument/2006/relationships" xmlns:w="http://schemas.openxmlformats.org/wordprocessingml/2006/main">
  <w:divs>
    <w:div w:id="81607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2141</Words>
  <Characters>12205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2020-11-24T15:06:00Z</dcterms:created>
  <dcterms:modified xsi:type="dcterms:W3CDTF">2020-11-24T15:21:00Z</dcterms:modified>
</cp:coreProperties>
</file>