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DE" w:rsidRDefault="003011DE" w:rsidP="003011D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1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Трудовое право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(изучить и законспектировать лекцию)</w:t>
      </w:r>
    </w:p>
    <w:p w:rsidR="003011DE" w:rsidRPr="003011DE" w:rsidRDefault="003011DE" w:rsidP="003011D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Охрана труда</w:t>
      </w:r>
      <w:bookmarkStart w:id="0" w:name="_GoBack"/>
      <w:bookmarkEnd w:id="0"/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труда - важная проблема каждой страны. У нас централизованные нормы трудового законодательства, которые устанавливают минимум правовых мер по охране труда, сочетаются с договорным методом, конкретизирующим этот минимум по социально-</w:t>
      </w:r>
      <w:proofErr w:type="spell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партнерским</w:t>
      </w:r>
      <w:proofErr w:type="spell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соглашениям, коллективным договорам, а также трудовым договорам (контрактам). Уже КЗоТ 1918 г. закреплял нормы охраны труда.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 РФ 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указывает: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Style w:val="butback"/>
          <w:rFonts w:ascii="Times New Roman" w:hAnsi="Times New Roman" w:cs="Times New Roman"/>
          <w:b/>
          <w:bCs/>
          <w:color w:val="000000"/>
          <w:sz w:val="28"/>
          <w:szCs w:val="28"/>
        </w:rPr>
        <w:t>^</w:t>
      </w:r>
      <w:r w:rsidRPr="003011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11D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Условия труда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Style w:val="butback"/>
          <w:rFonts w:ascii="Times New Roman" w:hAnsi="Times New Roman" w:cs="Times New Roman"/>
          <w:b/>
          <w:bCs/>
          <w:color w:val="000000"/>
          <w:sz w:val="28"/>
          <w:szCs w:val="28"/>
        </w:rPr>
        <w:t>^</w:t>
      </w:r>
      <w:r w:rsidRPr="003011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11D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Вредный производственный фактор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gram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</w:t>
      </w:r>
      <w:proofErr w:type="gram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фактор, воздействие которого на работника может привести к его заболеванию.</w:t>
      </w:r>
      <w:r w:rsidRPr="003011DE">
        <w:rPr>
          <w:rFonts w:ascii="Times New Roman" w:hAnsi="Times New Roman" w:cs="Times New Roman"/>
          <w:sz w:val="28"/>
          <w:szCs w:val="28"/>
        </w:rPr>
        <w:br/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 w:rsidRPr="003011DE">
        <w:rPr>
          <w:rFonts w:ascii="Times New Roman" w:hAnsi="Times New Roman" w:cs="Times New Roman"/>
          <w:b/>
          <w:bCs/>
          <w:sz w:val="28"/>
          <w:szCs w:val="28"/>
        </w:rPr>
        <w:t>Опасный производственный фактор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- такой, воздействие которого на работника может привести к его травме.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DE">
        <w:rPr>
          <w:rStyle w:val="butback"/>
          <w:rFonts w:ascii="Times New Roman" w:hAnsi="Times New Roman" w:cs="Times New Roman"/>
          <w:b/>
          <w:bCs/>
          <w:color w:val="000000"/>
          <w:sz w:val="28"/>
          <w:szCs w:val="28"/>
        </w:rPr>
        <w:t>^</w:t>
      </w:r>
      <w:r w:rsidRPr="003011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11D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Безопасные условия труда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установленные нормативы.</w:t>
      </w:r>
      <w:proofErr w:type="gramEnd"/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DE">
        <w:rPr>
          <w:rStyle w:val="butback"/>
          <w:rFonts w:ascii="Times New Roman" w:hAnsi="Times New Roman" w:cs="Times New Roman"/>
          <w:b/>
          <w:bCs/>
          <w:color w:val="000000"/>
          <w:sz w:val="28"/>
          <w:szCs w:val="28"/>
        </w:rPr>
        <w:t>^</w:t>
      </w:r>
      <w:r w:rsidRPr="003011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11D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Рабочее место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- место, в котором работник должен находиться и в которое ему необходимо прибыть в связи с его работой и которое прямо или косвенно находится под контролем работодателя.</w:t>
      </w:r>
      <w:proofErr w:type="gramEnd"/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Style w:val="butback"/>
          <w:rFonts w:ascii="Times New Roman" w:hAnsi="Times New Roman" w:cs="Times New Roman"/>
          <w:b/>
          <w:bCs/>
          <w:color w:val="000000"/>
          <w:sz w:val="28"/>
          <w:szCs w:val="28"/>
        </w:rPr>
        <w:t>^</w:t>
      </w:r>
      <w:r w:rsidRPr="003011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11D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Средства индивидуальной и коллективной защиты работников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011DE">
        <w:rPr>
          <w:rFonts w:ascii="Times New Roman" w:hAnsi="Times New Roman" w:cs="Times New Roman"/>
          <w:b/>
          <w:bCs/>
          <w:sz w:val="28"/>
          <w:szCs w:val="28"/>
        </w:rPr>
        <w:t>ертификат безопасности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-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труда.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1DE">
        <w:rPr>
          <w:rStyle w:val="butback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^</w:t>
      </w:r>
      <w:r w:rsidRPr="003011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11D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Производственная деятельность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-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услуг.</w:t>
      </w:r>
      <w:r w:rsidRPr="003011DE">
        <w:rPr>
          <w:rFonts w:ascii="Times New Roman" w:hAnsi="Times New Roman" w:cs="Times New Roman"/>
          <w:sz w:val="28"/>
          <w:szCs w:val="28"/>
        </w:rPr>
        <w:br/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Следует отметить, что указанные понятия и другие основные Положения, Законы об основах охраны труда целиком перенесены в ТК.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11DE">
        <w:rPr>
          <w:rStyle w:val="butback"/>
          <w:rFonts w:ascii="Times New Roman" w:hAnsi="Times New Roman" w:cs="Times New Roman"/>
          <w:i/>
          <w:iCs/>
          <w:color w:val="000000"/>
          <w:sz w:val="28"/>
          <w:szCs w:val="28"/>
        </w:rPr>
        <w:t>^</w:t>
      </w:r>
      <w:r w:rsidRPr="003011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011DE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принципы</w:t>
      </w: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(или направления) государственной политики в области охраны труда закреплены в ст. 4 Основ об охране труда и ст. 210 ТК. По направленности их можно сгруппировать в следующие три группы: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принципы организации труда;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принципы экономической политики в охране труда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 - принципы организационные. Принципы организации охраны труда: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1) признание и обеспечение приоритета сохранения жизни и здоровья работников по отношению к результатам производственной деятельности;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2) координация деятельности по охране труда с другими областями экономической и социальной политики, а также в области охраны окружающей природной среды;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3) установление единых нормативных требований по охране труда для всех произво</w:t>
      </w:r>
      <w:proofErr w:type="gram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стр</w:t>
      </w:r>
      <w:proofErr w:type="gram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аны;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государственное управление деятельностью по охране труда, включая государственный надзор и </w:t>
      </w:r>
      <w:proofErr w:type="gram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законодательства об охране труда;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общественный </w:t>
      </w:r>
      <w:proofErr w:type="gram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законных прав и интересов в области охраны труда, осуществляемый работниками через органы профсоюзов и иные уполномоченные ими органы;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взаимодействие и сотрудничество органов </w:t>
      </w:r>
      <w:proofErr w:type="spell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госуправления</w:t>
      </w:r>
      <w:proofErr w:type="spell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надзора и контроля с работодателями, профсоюзными органами, заинтересованными в разработке и реализации </w:t>
      </w:r>
      <w:proofErr w:type="spell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госполитики</w:t>
      </w:r>
      <w:proofErr w:type="spell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охраны труда;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7) обязательное расследование каждого несчастного случая и профессионального заболевания на производстве;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8) установление статистической </w:t>
      </w:r>
      <w:proofErr w:type="spell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отчетности</w:t>
      </w:r>
      <w:proofErr w:type="spell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условиях труда и несчастных случаях на производстве.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экономической государственной политики по охране труда: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1) проведение эффективной налоговой политики, стимулирующее создание здоровых и безопасных условий труда, внедрение безопасных техники и технологий, средств индивидуальной и коллективной зашиты;</w:t>
      </w:r>
      <w:proofErr w:type="gramEnd"/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2) участие государства в финансировании мероприятий по охране труда;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установление компенсаций и льгот за </w:t>
      </w:r>
      <w:proofErr w:type="spellStart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тяжелые</w:t>
      </w:r>
      <w:proofErr w:type="spellEnd"/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работы, работы с вредными и опасными условиями труда, не устранимыми при современном техническом уровне производства и организации труда;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4) защита интересов работников, пострадавших от трудового увечья, а также членов их семей.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Организационные принципы охраны труда: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1) подготовка специалистов в области охраны труда, в том числе в вузах и средних учреждениях профтехобразования;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2) информирование работников о состоянии условий и охраны труда на производстве;</w:t>
      </w:r>
    </w:p>
    <w:p w:rsid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3) распространение передового отечественного и зарубежного опыта по улучшению охраны условий труда.</w:t>
      </w:r>
    </w:p>
    <w:p w:rsidR="001E4043" w:rsidRPr="003011DE" w:rsidRDefault="003011DE" w:rsidP="003011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1DE">
        <w:rPr>
          <w:rFonts w:ascii="Times New Roman" w:hAnsi="Times New Roman" w:cs="Times New Roman"/>
          <w:sz w:val="28"/>
          <w:szCs w:val="28"/>
          <w:shd w:val="clear" w:color="auto" w:fill="FFFFFF"/>
        </w:rPr>
        <w:t>К указанным принципам следует добавить и принцип особой защиты от производственных вредностей тех, кто нуждается в такой защите (женщин, подростков, инвалидов). И институт охраны труда в гл. 41 и 42 ТК специальными нормами отражает такую защиту, а также она закреплена в ст. 23, 24, 26 и 27 Основ законодательства РФ об охране здоровья граждан.</w:t>
      </w:r>
    </w:p>
    <w:sectPr w:rsidR="001E4043" w:rsidRPr="0030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4419"/>
    <w:multiLevelType w:val="hybridMultilevel"/>
    <w:tmpl w:val="4D7A9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0"/>
    <w:rsid w:val="001E4043"/>
    <w:rsid w:val="003011DE"/>
    <w:rsid w:val="007B04F0"/>
    <w:rsid w:val="00AE4A41"/>
    <w:rsid w:val="00B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C1"/>
    <w:pPr>
      <w:ind w:left="720"/>
      <w:contextualSpacing/>
    </w:pPr>
  </w:style>
  <w:style w:type="character" w:customStyle="1" w:styleId="butback">
    <w:name w:val="butback"/>
    <w:basedOn w:val="a0"/>
    <w:rsid w:val="003011DE"/>
  </w:style>
  <w:style w:type="character" w:customStyle="1" w:styleId="submenu-table">
    <w:name w:val="submenu-table"/>
    <w:basedOn w:val="a0"/>
    <w:rsid w:val="003011DE"/>
  </w:style>
  <w:style w:type="paragraph" w:styleId="a4">
    <w:name w:val="No Spacing"/>
    <w:uiPriority w:val="1"/>
    <w:qFormat/>
    <w:rsid w:val="00301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C1"/>
    <w:pPr>
      <w:ind w:left="720"/>
      <w:contextualSpacing/>
    </w:pPr>
  </w:style>
  <w:style w:type="character" w:customStyle="1" w:styleId="butback">
    <w:name w:val="butback"/>
    <w:basedOn w:val="a0"/>
    <w:rsid w:val="003011DE"/>
  </w:style>
  <w:style w:type="character" w:customStyle="1" w:styleId="submenu-table">
    <w:name w:val="submenu-table"/>
    <w:basedOn w:val="a0"/>
    <w:rsid w:val="003011DE"/>
  </w:style>
  <w:style w:type="paragraph" w:styleId="a4">
    <w:name w:val="No Spacing"/>
    <w:uiPriority w:val="1"/>
    <w:qFormat/>
    <w:rsid w:val="00301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4085</Characters>
  <Application>Microsoft Office Word</Application>
  <DocSecurity>0</DocSecurity>
  <Lines>34</Lines>
  <Paragraphs>9</Paragraphs>
  <ScaleCrop>false</ScaleCrop>
  <Company>XTreme.ws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homes</cp:lastModifiedBy>
  <cp:revision>5</cp:revision>
  <dcterms:created xsi:type="dcterms:W3CDTF">2020-11-06T08:19:00Z</dcterms:created>
  <dcterms:modified xsi:type="dcterms:W3CDTF">2020-11-24T22:40:00Z</dcterms:modified>
</cp:coreProperties>
</file>