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B" w:rsidRDefault="00731D2B" w:rsidP="00731D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31D2B">
        <w:rPr>
          <w:rFonts w:ascii="Times New Roman" w:hAnsi="Times New Roman" w:cs="Times New Roman"/>
          <w:b/>
          <w:sz w:val="28"/>
          <w:szCs w:val="24"/>
          <w:lang w:eastAsia="ru-RU"/>
        </w:rPr>
        <w:t>Трудовое право (изучить и законспектировать лекцию)</w:t>
      </w:r>
    </w:p>
    <w:p w:rsidR="00731D2B" w:rsidRPr="00731D2B" w:rsidRDefault="00731D2B" w:rsidP="00731D2B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Тема:</w:t>
      </w:r>
      <w:r w:rsidRPr="00731D2B">
        <w:rPr>
          <w:lang w:eastAsia="ru-RU"/>
        </w:rPr>
        <w:t xml:space="preserve"> </w:t>
      </w:r>
      <w:r w:rsidRPr="00731D2B">
        <w:rPr>
          <w:rFonts w:ascii="Times New Roman" w:hAnsi="Times New Roman" w:cs="Times New Roman"/>
          <w:b/>
          <w:sz w:val="28"/>
          <w:lang w:eastAsia="ru-RU"/>
        </w:rPr>
        <w:t>Профессиональное обучение, переподготовка и повышение квалификации персонала</w:t>
      </w:r>
    </w:p>
    <w:p w:rsidR="00731D2B" w:rsidRPr="00731D2B" w:rsidRDefault="00731D2B" w:rsidP="00731D2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Развитие персонала – это совокупность мероприятий, направленных на повышение квалификации персонала. Целенаправленное развитие персонала зависит от полноты, точности и актуальности имеющейся информации о персонале. Потребность в развитии выявляется в результате сопоставления запросов и способностей.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В процессе своей деятельности человек часто осознает, что ему не хватает знаний для качественного выполнения возложенных на него функций. Для того</w:t>
      </w:r>
      <w:proofErr w:type="gramStart"/>
      <w:r w:rsidRPr="00731D2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 чтобы справиться с сегодняшними и завтрашними экономическими, социальными и другими проблемами, нужно изменить и подход к обучению персонала. Роль любого обучения должна сводиться к тому, чтобы на основе имеющихся знаний быстро оценить ситуацию и выбрать оптимальный вариант действий.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 – это непрерывный процесс. Оно требуется в следующих случаях: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1) когда человек поступает в организацию;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2) когда его назначают на новую должность;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3) когда у работника не хватает необходимых знаний или навыков.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В обучении многое зависит от того, какие цели преследуются. </w:t>
      </w:r>
      <w:proofErr w:type="gramStart"/>
      <w:r w:rsidRPr="00731D2B">
        <w:rPr>
          <w:rFonts w:ascii="Times New Roman" w:hAnsi="Times New Roman" w:cs="Times New Roman"/>
          <w:sz w:val="24"/>
          <w:szCs w:val="24"/>
          <w:lang w:eastAsia="ru-RU"/>
        </w:rPr>
        <w:t>Например, индивидуальные цели, т.е. сохранение рабочего места, должностной рост, формирование личного авторитета или производственные цели, т.е. обеспечение и повышение способностей работников, внедрение прогрессивных технологий и т.д.</w:t>
      </w:r>
      <w:proofErr w:type="gramEnd"/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зависимости от целей применяются различные формы обучения. Для того</w:t>
      </w:r>
      <w:proofErr w:type="gramStart"/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чтобы обучение было действенным, к работнику и организации в процессе обучения предъявляются следующие требования: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1) мотивация, т.е. заинтересованность работника;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2) условия обучения;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3) стадийность обучения;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4) наличие обратной связи.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Подготовка квалифицированных рабочих осуществляется в ПТУ, в учебных комбинатах и непосредственно на производстве.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Кадровая политика предприятия в части подготовки кадров может иметь различную направленность: от ориентации на узкоспециализированных рабочих до подготовки рабочих широкого профиля. Многое зависит от объективных и субъективных моментов, т.е. выбора стратегии развития предприятия, типа производства, </w:t>
      </w:r>
      <w:r w:rsidRPr="00731D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финансирования, состояния предприятия и экономической грамотности руководителя предприятия.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Важной задачей управления персоналом на предприятии является правильное определение численности рабочих, которых следует обучить какой-то профессии, а также выбор форм подготовки кадров. Другая задача – оценить возможности обеспечения надлежащего уровня подготовки рабочих по достаточно сложным профессиям на предприятии.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Подготовка новых рабочих осуществляется на предприятии по индивидуальной, групповой и курсовой формам обучения, включающим не только профессиональное обучение, но и изучение теоретического курса. Сроки такого обучения 3-6 месяцев в зависимости от сложности обучения. Заканчивается сдачей экзамена и присвоением рабочему тарифного разряда.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При индивидуальной форме подготовки каждый ученик прикрепляется к высококвалифицированному рабочему или мастеру, либо включается в состав бригады. В данном случае теоретический курс изучается </w:t>
      </w:r>
      <w:proofErr w:type="gramStart"/>
      <w:r w:rsidRPr="00731D2B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При групповой форме ученики объединяются в учебные группы и выполняют работу по учебной программе под руководством инструктора.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Курсовая форма подготовки используется для обучения рабочих особо сложных профессий, требующих значительного объема теоретических знаний и освоения различного вида работ.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В отличие от подготовки новых рабочих переподготовка обозначает освоение рабочими другой профессии. С позиции организации процесса обучения разницы между первичным обучением и переподготовкой нет.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Необходимость в переподготовке вызывают такие процессы, как высвобождение работников, их плановое продвижение, внутризаводская текучесть.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Главная особенность переподготовки – в контингенте рабочих, т.е. это в основном рабочие средних и старших возрастов, проработавшие весьма продолжительное время по данной профессии, что накладывает отпечаток на обучение. Здесь сказывается образовательный уровень и давность получения образования.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Процесс переподготовки включает: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1) определение масштабов и факторов, влияющих на нее;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2) выбор форм переподготовки с учетом достижения нужного результата при минимальных средствах на ее проведение, проведение социальных исследований.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Переподготовка должна носить целенаправленный характер, т.е. быть ориентированной на конкретное рабочее место и работника, согласного его занять. </w:t>
      </w:r>
      <w:r w:rsidRPr="00731D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Именно структура вакантных мест и их требования к квалификации рабочей силы, а также структура высвобождаемых работников по уровню квалификации определяют характер переподготовки.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Переподготовка кадров производится за счет средств, относимых на себестоимость продукции. Кроме того, источником финансирования могут выступать специально создаваемые в службах занятости фонды.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При расчете средств, необходимых на переподготовку кадров, должны учитываться не только затраты на сам процесс обучения, т.е. оплату преподавателей, учебных материалов, создание технических средств обучения, но и материальное обеспечение работников в процессе их переподготовки.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квалификации направлено на совершенствование профессиональных знаний, рост мастерства по имеющимся у работника навыкам. Особенность повышения квалификации состоит в том, что слушатели уже обладают определенными знаниями и практическими навыками, могут в силу этого критически </w:t>
      </w:r>
      <w:proofErr w:type="gramStart"/>
      <w:r w:rsidRPr="00731D2B">
        <w:rPr>
          <w:rFonts w:ascii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731D2B">
        <w:rPr>
          <w:rFonts w:ascii="Times New Roman" w:hAnsi="Times New Roman" w:cs="Times New Roman"/>
          <w:sz w:val="24"/>
          <w:szCs w:val="24"/>
          <w:lang w:eastAsia="ru-RU"/>
        </w:rPr>
        <w:t xml:space="preserve"> к обучению.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Индикатором необходимости повышения квалификации служит снижение среднего разряда рабочих, отставание разряда рабочих от разряда работ. Поэтому анализу должны подвергаться существующие и требуемые структуры рабочих. Другим индикатором может быть рост бракованной продукции по вине рабочего.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повышения квалификации включает: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- производственно-технические курсы;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- курсы обучения смежным профессиям;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- курсы целевого направления;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- школы по изучению передовых методов труда;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- школы мастерства бригадиров.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Производственно-технические курсы создаются в целях повышения умений и технических знаний рабочих в пределах данной профессии. Продолжительность обучения устанавливается индивидуально в пределах от 3 месяцев (с отрывом от производства) до 6 месяцев (без отрыва от производства).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Курсы целевого назначения организуются для изучения новых изделий, оборудования, технологий.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Школы передовых приемов и методов труда имеют своей целью освоение приемов и методов труда передовиков. Здесь обучение включает в себя практические занятия на рабочем месте, проводимые передовиками, а также теоретические занятия, проводимые специалистами.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Школы мастерства бригадиров создаются с целью передачи передового опыта бригадиров.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должно быть тесно связано с профессионально-квалификационным продвижением рабочих.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Современное производство предъявляет высокие требования к обновлению конкретных знаний не только у рабочих, но и у других категорий работников. Главная задача повышения квалификации служащих – обеспечить быструю реакцию на новые научные, технические, организационные и экономические идеи в практической деятельности. В современных условиях повышение квалификации служащих должно стать системой непрерывного образования.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служащих осуществляется в различных формах. Например, курсы при предприятии с использованием в качестве преподавателей, как собственных квалифицированных работников, так и специалистов со стороны. Такая форма повышения квалификации носит оперативный характер и обеспечивает достаточную целенаправленность подготовки.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Более глубокие знания в порядке повышения квалификации можно получить на специальных факультетах или курсах повышения квалификации при ВУЗах, учебных центрах или филиалах при крупных предприятиях.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служащих будет более эффективным при соблюдении принципа преемственности обучения и последовательного рационального использования кадров с учетом приобретенных ими навыков и знаний.</w:t>
      </w:r>
    </w:p>
    <w:p w:rsidR="00731D2B" w:rsidRPr="00731D2B" w:rsidRDefault="00731D2B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D2B">
        <w:rPr>
          <w:rFonts w:ascii="Times New Roman" w:hAnsi="Times New Roman" w:cs="Times New Roman"/>
          <w:sz w:val="24"/>
          <w:szCs w:val="24"/>
          <w:lang w:eastAsia="ru-RU"/>
        </w:rPr>
        <w:t>Работа по повышению квалификации является составной частью подготовки кадрового резерва, и поэтому предусматривается Коллективным договорами администрации с работниками предприятия.</w:t>
      </w:r>
    </w:p>
    <w:p w:rsidR="001E4043" w:rsidRPr="00731D2B" w:rsidRDefault="001E4043" w:rsidP="00731D2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E4043" w:rsidRPr="0073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9"/>
    <w:rsid w:val="00093329"/>
    <w:rsid w:val="001E4043"/>
    <w:rsid w:val="00731D2B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paragraph" w:styleId="1">
    <w:name w:val="heading 1"/>
    <w:basedOn w:val="a"/>
    <w:next w:val="a"/>
    <w:link w:val="10"/>
    <w:uiPriority w:val="9"/>
    <w:qFormat/>
    <w:rsid w:val="0073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D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paragraph" w:styleId="1">
    <w:name w:val="heading 1"/>
    <w:basedOn w:val="a"/>
    <w:next w:val="a"/>
    <w:link w:val="10"/>
    <w:uiPriority w:val="9"/>
    <w:qFormat/>
    <w:rsid w:val="00731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D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1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6831</Characters>
  <Application>Microsoft Office Word</Application>
  <DocSecurity>0</DocSecurity>
  <Lines>56</Lines>
  <Paragraphs>16</Paragraphs>
  <ScaleCrop>false</ScaleCrop>
  <Company>XTreme.ws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2020-11-16T07:20:00Z</dcterms:created>
  <dcterms:modified xsi:type="dcterms:W3CDTF">2020-11-16T07:23:00Z</dcterms:modified>
</cp:coreProperties>
</file>