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FC" w:rsidRDefault="000233AC">
      <w:pPr>
        <w:pStyle w:val="20"/>
        <w:framePr w:wrap="none" w:vAnchor="page" w:hAnchor="page" w:x="601" w:y="466"/>
        <w:shd w:val="clear" w:color="auto" w:fill="auto"/>
        <w:spacing w:after="0" w:line="280" w:lineRule="exact"/>
        <w:ind w:left="1480"/>
      </w:pPr>
      <w:bookmarkStart w:id="0" w:name="bookmark0"/>
      <w:r>
        <w:t xml:space="preserve"> ТЕМА</w:t>
      </w:r>
      <w:r w:rsidR="00356B1C">
        <w:t xml:space="preserve"> 1</w:t>
      </w:r>
      <w:proofErr w:type="gramStart"/>
      <w:r>
        <w:t xml:space="preserve"> :</w:t>
      </w:r>
      <w:proofErr w:type="gramEnd"/>
      <w:r>
        <w:t xml:space="preserve">  </w:t>
      </w:r>
      <w:r w:rsidR="009310D1">
        <w:t>СТАТИСТИЧЕСКИЕ РЯДЫ И ПРАВИЛА ИХ ПОСТРОЕНИ</w:t>
      </w:r>
      <w:r w:rsidR="00ED06FC">
        <w:t>Я</w:t>
      </w:r>
    </w:p>
    <w:p w:rsidR="00ED06FC" w:rsidRDefault="00ED06FC">
      <w:pPr>
        <w:pStyle w:val="20"/>
        <w:framePr w:wrap="none" w:vAnchor="page" w:hAnchor="page" w:x="601" w:y="466"/>
        <w:shd w:val="clear" w:color="auto" w:fill="auto"/>
        <w:spacing w:after="0" w:line="280" w:lineRule="exact"/>
        <w:ind w:left="1480"/>
      </w:pPr>
    </w:p>
    <w:p w:rsidR="00B26DA4" w:rsidRDefault="00ED06FC">
      <w:pPr>
        <w:pStyle w:val="20"/>
        <w:framePr w:wrap="none" w:vAnchor="page" w:hAnchor="page" w:x="601" w:y="466"/>
        <w:shd w:val="clear" w:color="auto" w:fill="auto"/>
        <w:spacing w:after="0" w:line="280" w:lineRule="exact"/>
        <w:ind w:left="1480"/>
      </w:pPr>
      <w:r>
        <w:t>Задание: переписать лекцию и разобрать</w:t>
      </w:r>
      <w:bookmarkStart w:id="1" w:name="_GoBack"/>
      <w:bookmarkEnd w:id="0"/>
      <w:bookmarkEnd w:id="1"/>
    </w:p>
    <w:p w:rsidR="00ED06FC" w:rsidRDefault="00ED06FC" w:rsidP="00ED06FC">
      <w:pPr>
        <w:pStyle w:val="22"/>
        <w:framePr w:w="10964" w:h="5684" w:hRule="exact" w:wrap="none" w:vAnchor="page" w:hAnchor="page" w:x="672" w:y="1211"/>
        <w:shd w:val="clear" w:color="auto" w:fill="auto"/>
        <w:spacing w:before="0" w:after="151" w:line="280" w:lineRule="exact"/>
        <w:ind w:firstLine="0"/>
        <w:jc w:val="center"/>
      </w:pPr>
    </w:p>
    <w:p w:rsidR="00B26DA4" w:rsidRDefault="009310D1" w:rsidP="00ED06FC">
      <w:pPr>
        <w:pStyle w:val="22"/>
        <w:framePr w:w="10964" w:h="5684" w:hRule="exact" w:wrap="none" w:vAnchor="page" w:hAnchor="page" w:x="672" w:y="1211"/>
        <w:shd w:val="clear" w:color="auto" w:fill="auto"/>
        <w:spacing w:before="0" w:after="151" w:line="280" w:lineRule="exact"/>
        <w:ind w:firstLine="0"/>
        <w:jc w:val="center"/>
      </w:pPr>
      <w:r>
        <w:t>Результаты сводки и группировки материалов статистического наблюдения</w:t>
      </w:r>
    </w:p>
    <w:p w:rsidR="00B26DA4" w:rsidRDefault="009310D1" w:rsidP="00ED06FC">
      <w:pPr>
        <w:pStyle w:val="22"/>
        <w:framePr w:w="10964" w:h="5684" w:hRule="exact" w:wrap="none" w:vAnchor="page" w:hAnchor="page" w:x="672" w:y="1211"/>
        <w:shd w:val="clear" w:color="auto" w:fill="auto"/>
        <w:spacing w:before="0" w:after="124" w:line="280" w:lineRule="exact"/>
        <w:ind w:firstLine="0"/>
        <w:jc w:val="both"/>
      </w:pPr>
      <w:r>
        <w:t>оформляются в виде статистических рядов распределения.</w:t>
      </w:r>
    </w:p>
    <w:p w:rsidR="00B26DA4" w:rsidRDefault="009310D1" w:rsidP="00ED06FC">
      <w:pPr>
        <w:pStyle w:val="30"/>
        <w:framePr w:w="10964" w:h="5684" w:hRule="exact" w:wrap="none" w:vAnchor="page" w:hAnchor="page" w:x="672" w:y="1211"/>
        <w:shd w:val="clear" w:color="auto" w:fill="auto"/>
        <w:spacing w:before="0"/>
        <w:ind w:firstLine="620"/>
      </w:pPr>
      <w:r>
        <w:t>Приведем оценки 45 студентов по курсу статистика в порядке сдачи экзамена:</w:t>
      </w:r>
    </w:p>
    <w:p w:rsidR="00B26DA4" w:rsidRDefault="009310D1" w:rsidP="00ED06FC">
      <w:pPr>
        <w:pStyle w:val="30"/>
        <w:framePr w:w="10964" w:h="5684" w:hRule="exact" w:wrap="none" w:vAnchor="page" w:hAnchor="page" w:x="672" w:y="1211"/>
        <w:shd w:val="clear" w:color="auto" w:fill="auto"/>
        <w:spacing w:before="0"/>
        <w:ind w:firstLine="620"/>
      </w:pPr>
      <w:r>
        <w:rPr>
          <w:rStyle w:val="33pt"/>
        </w:rPr>
        <w:t>533424435445544</w:t>
      </w:r>
    </w:p>
    <w:p w:rsidR="00B26DA4" w:rsidRDefault="009310D1" w:rsidP="00ED06FC">
      <w:pPr>
        <w:pStyle w:val="30"/>
        <w:framePr w:w="10964" w:h="5684" w:hRule="exact" w:wrap="none" w:vAnchor="page" w:hAnchor="page" w:x="672" w:y="1211"/>
        <w:shd w:val="clear" w:color="auto" w:fill="auto"/>
        <w:spacing w:before="0"/>
        <w:ind w:firstLine="620"/>
      </w:pPr>
      <w:r>
        <w:rPr>
          <w:rStyle w:val="33pt"/>
        </w:rPr>
        <w:t>333255444343454</w:t>
      </w:r>
    </w:p>
    <w:p w:rsidR="00B26DA4" w:rsidRDefault="009310D1" w:rsidP="00ED06FC">
      <w:pPr>
        <w:pStyle w:val="30"/>
        <w:framePr w:w="10964" w:h="5684" w:hRule="exact" w:wrap="none" w:vAnchor="page" w:hAnchor="page" w:x="672" w:y="1211"/>
        <w:shd w:val="clear" w:color="auto" w:fill="auto"/>
        <w:spacing w:before="0"/>
        <w:ind w:firstLine="620"/>
      </w:pPr>
      <w:r>
        <w:rPr>
          <w:rStyle w:val="33pt"/>
        </w:rPr>
        <w:t>444334343232333</w:t>
      </w:r>
    </w:p>
    <w:p w:rsidR="00B26DA4" w:rsidRDefault="009310D1" w:rsidP="00ED06FC">
      <w:pPr>
        <w:pStyle w:val="30"/>
        <w:framePr w:w="10964" w:h="5684" w:hRule="exact" w:wrap="none" w:vAnchor="page" w:hAnchor="page" w:x="672" w:y="1211"/>
        <w:shd w:val="clear" w:color="auto" w:fill="auto"/>
        <w:spacing w:before="0" w:after="249" w:line="284" w:lineRule="exact"/>
        <w:ind w:firstLine="620"/>
      </w:pPr>
      <w:r>
        <w:t>При таком представлении информации трудно делать какие-либо выводы об успеваемости. Произведем группировку данным путем подсчета количества различных оценок.</w:t>
      </w:r>
    </w:p>
    <w:p w:rsidR="00B26DA4" w:rsidRDefault="009310D1" w:rsidP="00ED06FC">
      <w:pPr>
        <w:pStyle w:val="30"/>
        <w:framePr w:w="10964" w:h="5684" w:hRule="exact" w:wrap="none" w:vAnchor="page" w:hAnchor="page" w:x="672" w:y="1211"/>
        <w:shd w:val="clear" w:color="auto" w:fill="auto"/>
        <w:tabs>
          <w:tab w:val="left" w:pos="1719"/>
        </w:tabs>
        <w:spacing w:before="0" w:line="274" w:lineRule="exact"/>
      </w:pPr>
      <w:r>
        <w:t>оценки</w:t>
      </w:r>
      <w:r>
        <w:tab/>
        <w:t>2</w:t>
      </w:r>
      <w:r w:rsidR="000233AC">
        <w:t xml:space="preserve">            3          4          5</w:t>
      </w:r>
    </w:p>
    <w:p w:rsidR="00B26DA4" w:rsidRDefault="000233AC" w:rsidP="00ED06FC">
      <w:pPr>
        <w:pStyle w:val="30"/>
        <w:framePr w:w="10964" w:h="5684" w:hRule="exact" w:wrap="none" w:vAnchor="page" w:hAnchor="page" w:x="672" w:y="1211"/>
        <w:shd w:val="clear" w:color="auto" w:fill="auto"/>
        <w:tabs>
          <w:tab w:val="left" w:pos="1719"/>
          <w:tab w:val="left" w:pos="2549"/>
          <w:tab w:val="left" w:pos="3294"/>
        </w:tabs>
        <w:spacing w:before="0" w:line="274" w:lineRule="exact"/>
      </w:pPr>
      <w:r>
        <w:t>количество</w:t>
      </w:r>
      <w:r>
        <w:tab/>
        <w:t>4</w:t>
      </w:r>
      <w:r>
        <w:tab/>
        <w:t>16        1</w:t>
      </w:r>
      <w:r w:rsidR="009310D1">
        <w:t>8</w:t>
      </w:r>
      <w:r>
        <w:t xml:space="preserve">         7</w:t>
      </w:r>
    </w:p>
    <w:p w:rsidR="000233AC" w:rsidRDefault="000233AC" w:rsidP="00ED06FC">
      <w:pPr>
        <w:pStyle w:val="30"/>
        <w:framePr w:w="10964" w:h="5684" w:hRule="exact" w:wrap="none" w:vAnchor="page" w:hAnchor="page" w:x="672" w:y="1211"/>
        <w:shd w:val="clear" w:color="auto" w:fill="auto"/>
        <w:spacing w:before="0" w:line="274" w:lineRule="exact"/>
        <w:ind w:firstLine="620"/>
      </w:pPr>
    </w:p>
    <w:p w:rsidR="00B26DA4" w:rsidRDefault="009310D1" w:rsidP="00ED06FC">
      <w:pPr>
        <w:pStyle w:val="30"/>
        <w:framePr w:w="10964" w:h="5684" w:hRule="exact" w:wrap="none" w:vAnchor="page" w:hAnchor="page" w:x="672" w:y="1211"/>
        <w:shd w:val="clear" w:color="auto" w:fill="auto"/>
        <w:spacing w:before="0" w:line="274" w:lineRule="exact"/>
        <w:ind w:firstLine="620"/>
      </w:pPr>
      <w:r>
        <w:t xml:space="preserve">Как видим, вместо 45 чисел осталось 8, при этом повысилась информативность таблицы, более 50% студентов сдали предмет </w:t>
      </w:r>
      <w:proofErr w:type="gramStart"/>
      <w:r>
        <w:t>на</w:t>
      </w:r>
      <w:proofErr w:type="gramEnd"/>
      <w:r>
        <w:t xml:space="preserve"> хорошо и отлично. Данный пример показывает, что эти данные лучше сгруппировать, то есть разделить их на однородные группы по некоторому признаку. Благодаря группировке данные приобретают систематизированный вид. Если данные систематизированы по времени, то моделью группировки будет временный ряд. Если же по любому другому признаку - то ряд распределения. А для количественных признаков - вариационный ряд.</w:t>
      </w:r>
    </w:p>
    <w:p w:rsidR="000233AC" w:rsidRDefault="000233AC" w:rsidP="00ED06FC">
      <w:pPr>
        <w:pStyle w:val="30"/>
        <w:framePr w:w="10964" w:h="5684" w:hRule="exact" w:wrap="none" w:vAnchor="page" w:hAnchor="page" w:x="672" w:y="1211"/>
        <w:shd w:val="clear" w:color="auto" w:fill="auto"/>
        <w:spacing w:before="0" w:line="274" w:lineRule="exact"/>
        <w:ind w:right="94" w:firstLine="620"/>
      </w:pPr>
    </w:p>
    <w:p w:rsidR="00B26DA4" w:rsidRDefault="009310D1" w:rsidP="00ED06FC">
      <w:pPr>
        <w:pStyle w:val="22"/>
        <w:framePr w:w="10422" w:h="7174" w:hRule="exact" w:wrap="none" w:vAnchor="page" w:hAnchor="page" w:x="730" w:y="7450"/>
        <w:shd w:val="clear" w:color="auto" w:fill="auto"/>
        <w:spacing w:before="0" w:after="0" w:line="324" w:lineRule="exact"/>
        <w:ind w:firstLine="780"/>
        <w:jc w:val="both"/>
      </w:pPr>
      <w:r>
        <w:rPr>
          <w:rStyle w:val="23"/>
        </w:rPr>
        <w:t xml:space="preserve">Ряды распределений </w:t>
      </w:r>
      <w:r>
        <w:t>- это упорядоченные ряды числовых показателей, характеризующие состав или структуру общественных явлений по одному варьирующему признаку.</w:t>
      </w:r>
    </w:p>
    <w:p w:rsidR="00B26DA4" w:rsidRDefault="009310D1" w:rsidP="00ED06FC">
      <w:pPr>
        <w:pStyle w:val="40"/>
        <w:framePr w:w="10422" w:h="7174" w:hRule="exact" w:wrap="none" w:vAnchor="page" w:hAnchor="page" w:x="730" w:y="7450"/>
        <w:shd w:val="clear" w:color="auto" w:fill="auto"/>
        <w:tabs>
          <w:tab w:val="left" w:pos="7130"/>
          <w:tab w:val="left" w:pos="9708"/>
        </w:tabs>
        <w:ind w:left="920"/>
      </w:pPr>
      <w:r>
        <w:t>Статистические ряды распределения</w:t>
      </w:r>
      <w:r>
        <w:tab/>
        <w:t>представляют</w:t>
      </w:r>
      <w:r>
        <w:tab/>
        <w:t>собой</w:t>
      </w:r>
    </w:p>
    <w:p w:rsidR="00B26DA4" w:rsidRDefault="009310D1" w:rsidP="00ED06FC">
      <w:pPr>
        <w:pStyle w:val="40"/>
        <w:framePr w:w="10422" w:h="7174" w:hRule="exact" w:wrap="none" w:vAnchor="page" w:hAnchor="page" w:x="730" w:y="7450"/>
        <w:shd w:val="clear" w:color="auto" w:fill="auto"/>
      </w:pPr>
      <w:r>
        <w:t xml:space="preserve">упорядоченное распределение единиц изучаемой совокупности на группы по </w:t>
      </w:r>
      <w:proofErr w:type="spellStart"/>
      <w:r>
        <w:t>группировочному</w:t>
      </w:r>
      <w:proofErr w:type="spellEnd"/>
      <w:r>
        <w:t xml:space="preserve"> (варьирующему) признаку.</w:t>
      </w:r>
    </w:p>
    <w:p w:rsidR="00B26DA4" w:rsidRDefault="009310D1" w:rsidP="00ED06FC">
      <w:pPr>
        <w:pStyle w:val="22"/>
        <w:framePr w:w="10422" w:h="7174" w:hRule="exact" w:wrap="none" w:vAnchor="page" w:hAnchor="page" w:x="730" w:y="7450"/>
        <w:shd w:val="clear" w:color="auto" w:fill="auto"/>
        <w:spacing w:before="0" w:after="0" w:line="486" w:lineRule="exact"/>
        <w:ind w:firstLine="780"/>
        <w:jc w:val="both"/>
      </w:pPr>
      <w:r>
        <w:t>Они характеризуют состав (структуру) изучаемого явления, позволяют судить об однородности совокупности, границах ее изменения, закономерностях развития наблюдаемого объекта.</w:t>
      </w:r>
    </w:p>
    <w:p w:rsidR="00B26DA4" w:rsidRDefault="009310D1" w:rsidP="00ED06FC">
      <w:pPr>
        <w:pStyle w:val="22"/>
        <w:framePr w:w="10422" w:h="7174" w:hRule="exact" w:wrap="none" w:vAnchor="page" w:hAnchor="page" w:x="730" w:y="7450"/>
        <w:shd w:val="clear" w:color="auto" w:fill="auto"/>
        <w:spacing w:before="0" w:after="0" w:line="486" w:lineRule="exact"/>
        <w:ind w:firstLine="780"/>
        <w:jc w:val="both"/>
      </w:pPr>
      <w:r>
        <w:t>Виды рядов распределения:</w:t>
      </w:r>
    </w:p>
    <w:p w:rsidR="00B26DA4" w:rsidRDefault="009310D1" w:rsidP="00ED06FC">
      <w:pPr>
        <w:pStyle w:val="22"/>
        <w:framePr w:w="10422" w:h="7174" w:hRule="exact" w:wrap="none" w:vAnchor="page" w:hAnchor="page" w:x="730" w:y="7450"/>
        <w:numPr>
          <w:ilvl w:val="0"/>
          <w:numId w:val="1"/>
        </w:numPr>
        <w:shd w:val="clear" w:color="auto" w:fill="auto"/>
        <w:tabs>
          <w:tab w:val="left" w:pos="1132"/>
        </w:tabs>
        <w:spacing w:before="0" w:after="0" w:line="320" w:lineRule="exact"/>
        <w:ind w:firstLine="780"/>
        <w:jc w:val="both"/>
      </w:pPr>
      <w:r>
        <w:t>Первичные.</w:t>
      </w:r>
    </w:p>
    <w:p w:rsidR="00B26DA4" w:rsidRDefault="009310D1" w:rsidP="00ED06FC">
      <w:pPr>
        <w:pStyle w:val="22"/>
        <w:framePr w:w="10422" w:h="7174" w:hRule="exact" w:wrap="none" w:vAnchor="page" w:hAnchor="page" w:x="730" w:y="7450"/>
        <w:numPr>
          <w:ilvl w:val="0"/>
          <w:numId w:val="1"/>
        </w:numPr>
        <w:shd w:val="clear" w:color="auto" w:fill="auto"/>
        <w:tabs>
          <w:tab w:val="left" w:pos="1160"/>
        </w:tabs>
        <w:spacing w:before="0" w:after="0" w:line="320" w:lineRule="exact"/>
        <w:ind w:left="1140"/>
        <w:jc w:val="left"/>
      </w:pPr>
      <w:proofErr w:type="gramStart"/>
      <w:r>
        <w:t>Ранжированные</w:t>
      </w:r>
      <w:proofErr w:type="gramEnd"/>
      <w:r>
        <w:t xml:space="preserve"> (возрастающий или убывающий) расположение всех вариантов в возрастающем (убывающем) порядке</w:t>
      </w:r>
    </w:p>
    <w:p w:rsidR="00B26DA4" w:rsidRDefault="009310D1" w:rsidP="00ED06FC">
      <w:pPr>
        <w:pStyle w:val="22"/>
        <w:framePr w:w="10422" w:h="7174" w:hRule="exact" w:wrap="none" w:vAnchor="page" w:hAnchor="page" w:x="730" w:y="7450"/>
        <w:numPr>
          <w:ilvl w:val="0"/>
          <w:numId w:val="1"/>
        </w:numPr>
        <w:shd w:val="clear" w:color="auto" w:fill="auto"/>
        <w:tabs>
          <w:tab w:val="left" w:pos="1160"/>
        </w:tabs>
        <w:spacing w:before="0" w:after="0" w:line="320" w:lineRule="exact"/>
        <w:ind w:firstLine="780"/>
        <w:jc w:val="both"/>
      </w:pPr>
      <w:r>
        <w:t>Атрибутивные (качественные)</w:t>
      </w:r>
    </w:p>
    <w:p w:rsidR="00B26DA4" w:rsidRDefault="009310D1" w:rsidP="00ED06FC">
      <w:pPr>
        <w:pStyle w:val="22"/>
        <w:framePr w:w="10422" w:h="7174" w:hRule="exact" w:wrap="none" w:vAnchor="page" w:hAnchor="page" w:x="730" w:y="7450"/>
        <w:numPr>
          <w:ilvl w:val="0"/>
          <w:numId w:val="1"/>
        </w:numPr>
        <w:shd w:val="clear" w:color="auto" w:fill="auto"/>
        <w:tabs>
          <w:tab w:val="left" w:pos="1160"/>
        </w:tabs>
        <w:spacing w:before="0" w:after="0" w:line="320" w:lineRule="exact"/>
        <w:ind w:firstLine="780"/>
        <w:jc w:val="both"/>
      </w:pPr>
      <w:r>
        <w:t>Вариационные (количественные)</w:t>
      </w:r>
    </w:p>
    <w:p w:rsidR="00B26DA4" w:rsidRDefault="009310D1" w:rsidP="00ED06FC">
      <w:pPr>
        <w:pStyle w:val="22"/>
        <w:framePr w:w="10422" w:h="7174" w:hRule="exact" w:wrap="none" w:vAnchor="page" w:hAnchor="page" w:x="730" w:y="7450"/>
        <w:shd w:val="clear" w:color="auto" w:fill="auto"/>
        <w:spacing w:before="0" w:after="0" w:line="320" w:lineRule="exact"/>
        <w:ind w:left="1140" w:firstLine="0"/>
        <w:jc w:val="both"/>
      </w:pPr>
      <w:r>
        <w:t xml:space="preserve">А) </w:t>
      </w:r>
      <w:proofErr w:type="gramStart"/>
      <w:r>
        <w:t>дискретный</w:t>
      </w:r>
      <w:proofErr w:type="gramEnd"/>
      <w:r>
        <w:t xml:space="preserve"> - варианты имеют значение целых чисел. Н-р: число членов семьи 2,3,5,7.</w:t>
      </w:r>
    </w:p>
    <w:p w:rsidR="00B26DA4" w:rsidRDefault="009310D1" w:rsidP="00ED06FC">
      <w:pPr>
        <w:pStyle w:val="22"/>
        <w:framePr w:w="10422" w:h="7174" w:hRule="exact" w:wrap="none" w:vAnchor="page" w:hAnchor="page" w:x="730" w:y="7450"/>
        <w:shd w:val="clear" w:color="auto" w:fill="auto"/>
        <w:spacing w:before="0" w:after="0" w:line="320" w:lineRule="exact"/>
        <w:ind w:left="1140" w:firstLine="0"/>
        <w:jc w:val="both"/>
      </w:pPr>
      <w:r>
        <w:t>Б) интервальный - значение вариант даются в виде интервалов.</w:t>
      </w:r>
    </w:p>
    <w:p w:rsidR="00B26DA4" w:rsidRDefault="009310D1" w:rsidP="00ED06FC">
      <w:pPr>
        <w:pStyle w:val="22"/>
        <w:framePr w:w="10422" w:h="7174" w:hRule="exact" w:wrap="none" w:vAnchor="page" w:hAnchor="page" w:x="730" w:y="7450"/>
        <w:shd w:val="clear" w:color="auto" w:fill="auto"/>
        <w:spacing w:before="0" w:after="0" w:line="320" w:lineRule="exact"/>
        <w:ind w:left="1140" w:firstLine="0"/>
        <w:jc w:val="both"/>
      </w:pPr>
      <w:r>
        <w:t>Н-р: размер зарплаты 100-200, 300-400.</w:t>
      </w:r>
    </w:p>
    <w:p w:rsidR="00ED06FC" w:rsidRDefault="00ED06FC" w:rsidP="00ED06FC">
      <w:pPr>
        <w:pStyle w:val="22"/>
        <w:framePr w:w="10422" w:h="7174" w:hRule="exact" w:wrap="none" w:vAnchor="page" w:hAnchor="page" w:x="730" w:y="7450"/>
        <w:shd w:val="clear" w:color="auto" w:fill="auto"/>
        <w:spacing w:before="0" w:after="0" w:line="320" w:lineRule="exact"/>
        <w:ind w:left="1140" w:firstLine="0"/>
        <w:jc w:val="both"/>
      </w:pPr>
    </w:p>
    <w:p w:rsidR="00ED06FC" w:rsidRDefault="00ED06FC" w:rsidP="00ED06FC">
      <w:pPr>
        <w:pStyle w:val="22"/>
        <w:framePr w:w="10422" w:h="7174" w:hRule="exact" w:wrap="none" w:vAnchor="page" w:hAnchor="page" w:x="730" w:y="7450"/>
        <w:shd w:val="clear" w:color="auto" w:fill="auto"/>
        <w:spacing w:before="0" w:after="0" w:line="320" w:lineRule="exact"/>
        <w:ind w:left="1140" w:firstLine="0"/>
        <w:jc w:val="both"/>
      </w:pPr>
    </w:p>
    <w:p w:rsidR="00B26DA4" w:rsidRDefault="009310D1">
      <w:pPr>
        <w:pStyle w:val="40"/>
        <w:framePr w:w="10422" w:h="1191" w:hRule="exact" w:wrap="none" w:vAnchor="page" w:hAnchor="page" w:x="601" w:y="14939"/>
        <w:shd w:val="clear" w:color="auto" w:fill="auto"/>
        <w:spacing w:line="374" w:lineRule="exact"/>
        <w:ind w:firstLine="780"/>
      </w:pPr>
      <w:r>
        <w:t>Атрибутивные ряды образуются по качественным признакам, которыми могут выступать занимаемая должность работников торговли, профессия, пол, образование и т. д.</w:t>
      </w:r>
    </w:p>
    <w:p w:rsidR="00B26DA4" w:rsidRDefault="00B26DA4">
      <w:pPr>
        <w:rPr>
          <w:sz w:val="2"/>
          <w:szCs w:val="2"/>
        </w:rPr>
        <w:sectPr w:rsidR="00B26DA4">
          <w:pgSz w:w="11900" w:h="16840"/>
          <w:pgMar w:top="360" w:right="360" w:bottom="360" w:left="360" w:header="0" w:footer="3" w:gutter="0"/>
          <w:cols w:space="720"/>
          <w:noEndnote/>
          <w:docGrid w:linePitch="360"/>
        </w:sectPr>
      </w:pPr>
    </w:p>
    <w:p w:rsidR="00B26DA4" w:rsidRDefault="00B26DA4" w:rsidP="00356B1C">
      <w:pPr>
        <w:pStyle w:val="a5"/>
        <w:framePr w:wrap="none" w:vAnchor="page" w:hAnchor="page" w:x="1230" w:y="558"/>
        <w:shd w:val="clear" w:color="auto" w:fill="auto"/>
        <w:spacing w:line="280" w:lineRule="exact"/>
      </w:pPr>
    </w:p>
    <w:p w:rsidR="00B26DA4" w:rsidRDefault="009310D1" w:rsidP="00356B1C">
      <w:pPr>
        <w:pStyle w:val="50"/>
        <w:framePr w:w="10469" w:h="9620" w:hRule="exact" w:wrap="none" w:vAnchor="page" w:hAnchor="page" w:x="827" w:y="634"/>
        <w:shd w:val="clear" w:color="auto" w:fill="auto"/>
        <w:spacing w:before="0"/>
        <w:ind w:firstLine="840"/>
      </w:pPr>
      <w:r>
        <w:rPr>
          <w:rStyle w:val="51"/>
          <w:i/>
          <w:iCs/>
        </w:rPr>
        <w:t xml:space="preserve">Дискретные ряды </w:t>
      </w:r>
      <w:r>
        <w:t>распределения основаны на дискретных (прерывных) признаках, имеющих только целые значения (например, тарифный разряд рабочих, число детей в семье).</w:t>
      </w:r>
    </w:p>
    <w:p w:rsidR="00B26DA4" w:rsidRDefault="009310D1" w:rsidP="00356B1C">
      <w:pPr>
        <w:pStyle w:val="50"/>
        <w:framePr w:w="10469" w:h="9620" w:hRule="exact" w:wrap="none" w:vAnchor="page" w:hAnchor="page" w:x="827" w:y="634"/>
        <w:shd w:val="clear" w:color="auto" w:fill="auto"/>
        <w:spacing w:before="0" w:after="297"/>
        <w:ind w:firstLine="840"/>
      </w:pPr>
      <w:r>
        <w:rPr>
          <w:rStyle w:val="51"/>
          <w:i/>
          <w:iCs/>
        </w:rPr>
        <w:t xml:space="preserve">Интервальные ряды </w:t>
      </w:r>
      <w:r>
        <w:t>распределения базируются на непрерывно изменяющемся значении признака, принимающем любые (в том числе и дробные) количественные выражения, т.е. значение признаков в таких рядах задается в виде интервала.</w:t>
      </w:r>
    </w:p>
    <w:p w:rsidR="00B26DA4" w:rsidRDefault="009310D1" w:rsidP="00356B1C">
      <w:pPr>
        <w:pStyle w:val="20"/>
        <w:framePr w:w="10469" w:h="9620" w:hRule="exact" w:wrap="none" w:vAnchor="page" w:hAnchor="page" w:x="827" w:y="634"/>
        <w:shd w:val="clear" w:color="auto" w:fill="auto"/>
        <w:spacing w:after="0" w:line="320" w:lineRule="exact"/>
        <w:ind w:left="560" w:firstLine="280"/>
        <w:jc w:val="both"/>
      </w:pPr>
      <w:bookmarkStart w:id="2" w:name="bookmark1"/>
      <w:r>
        <w:t>Элементы ряда распределяются:</w:t>
      </w:r>
      <w:bookmarkEnd w:id="2"/>
    </w:p>
    <w:p w:rsidR="00B26DA4" w:rsidRDefault="009310D1" w:rsidP="00356B1C">
      <w:pPr>
        <w:pStyle w:val="22"/>
        <w:framePr w:w="10469" w:h="9620" w:hRule="exact" w:wrap="none" w:vAnchor="page" w:hAnchor="page" w:x="827" w:y="634"/>
        <w:numPr>
          <w:ilvl w:val="0"/>
          <w:numId w:val="2"/>
        </w:numPr>
        <w:shd w:val="clear" w:color="auto" w:fill="auto"/>
        <w:tabs>
          <w:tab w:val="left" w:pos="1253"/>
        </w:tabs>
        <w:spacing w:before="0" w:after="0" w:line="320" w:lineRule="exact"/>
        <w:ind w:left="560" w:firstLine="280"/>
        <w:jc w:val="both"/>
      </w:pPr>
      <w:r>
        <w:t xml:space="preserve">Варианты или значения </w:t>
      </w:r>
      <w:proofErr w:type="gramStart"/>
      <w:r>
        <w:t>признака</w:t>
      </w:r>
      <w:proofErr w:type="gramEnd"/>
      <w:r>
        <w:t xml:space="preserve"> по которым строятся распределения.</w:t>
      </w:r>
    </w:p>
    <w:p w:rsidR="00B26DA4" w:rsidRDefault="009310D1" w:rsidP="00356B1C">
      <w:pPr>
        <w:pStyle w:val="22"/>
        <w:framePr w:w="10469" w:h="9620" w:hRule="exact" w:wrap="none" w:vAnchor="page" w:hAnchor="page" w:x="827" w:y="634"/>
        <w:numPr>
          <w:ilvl w:val="0"/>
          <w:numId w:val="2"/>
        </w:numPr>
        <w:shd w:val="clear" w:color="auto" w:fill="auto"/>
        <w:tabs>
          <w:tab w:val="left" w:pos="1253"/>
        </w:tabs>
        <w:spacing w:before="0" w:after="0" w:line="320" w:lineRule="exact"/>
        <w:ind w:left="560" w:firstLine="280"/>
        <w:jc w:val="both"/>
      </w:pPr>
      <w:r>
        <w:t>Частота - число повторений вариантов.</w:t>
      </w:r>
    </w:p>
    <w:p w:rsidR="00B26DA4" w:rsidRDefault="009310D1" w:rsidP="00356B1C">
      <w:pPr>
        <w:pStyle w:val="22"/>
        <w:framePr w:w="10469" w:h="9620" w:hRule="exact" w:wrap="none" w:vAnchor="page" w:hAnchor="page" w:x="827" w:y="634"/>
        <w:numPr>
          <w:ilvl w:val="0"/>
          <w:numId w:val="2"/>
        </w:numPr>
        <w:shd w:val="clear" w:color="auto" w:fill="auto"/>
        <w:tabs>
          <w:tab w:val="left" w:pos="1253"/>
        </w:tabs>
        <w:spacing w:before="0" w:after="0" w:line="320" w:lineRule="exact"/>
        <w:ind w:left="560" w:firstLine="280"/>
        <w:jc w:val="both"/>
      </w:pPr>
      <w:proofErr w:type="spellStart"/>
      <w:r>
        <w:t>Частость</w:t>
      </w:r>
      <w:proofErr w:type="spellEnd"/>
      <w:r>
        <w:t xml:space="preserve"> - это удельный вес числа единиц каждой группы в итоге.</w:t>
      </w:r>
    </w:p>
    <w:p w:rsidR="00B26DA4" w:rsidRDefault="009310D1" w:rsidP="00356B1C">
      <w:pPr>
        <w:pStyle w:val="40"/>
        <w:framePr w:w="10469" w:h="9620" w:hRule="exact" w:wrap="none" w:vAnchor="page" w:hAnchor="page" w:x="827" w:y="634"/>
        <w:shd w:val="clear" w:color="auto" w:fill="auto"/>
        <w:spacing w:line="371" w:lineRule="exact"/>
        <w:jc w:val="right"/>
      </w:pPr>
      <w:r>
        <w:t>Варианта - это отдельное значение варьируемого признака, которое он</w:t>
      </w:r>
    </w:p>
    <w:p w:rsidR="00B26DA4" w:rsidRDefault="009310D1" w:rsidP="00356B1C">
      <w:pPr>
        <w:pStyle w:val="40"/>
        <w:framePr w:w="10469" w:h="9620" w:hRule="exact" w:wrap="none" w:vAnchor="page" w:hAnchor="page" w:x="827" w:y="634"/>
        <w:shd w:val="clear" w:color="auto" w:fill="auto"/>
        <w:spacing w:line="371" w:lineRule="exact"/>
        <w:ind w:left="560"/>
      </w:pPr>
      <w:r>
        <w:t xml:space="preserve">принимает </w:t>
      </w:r>
      <w:r>
        <w:rPr>
          <w:rStyle w:val="412pt"/>
          <w:i/>
          <w:iCs/>
        </w:rPr>
        <w:t xml:space="preserve">в </w:t>
      </w:r>
      <w:r>
        <w:t>ряду распределения. Они могут быть положительными и отрицательными, абсолютными и относительными.</w:t>
      </w:r>
    </w:p>
    <w:p w:rsidR="00B26DA4" w:rsidRDefault="009310D1" w:rsidP="00356B1C">
      <w:pPr>
        <w:pStyle w:val="40"/>
        <w:framePr w:w="10469" w:h="9620" w:hRule="exact" w:wrap="none" w:vAnchor="page" w:hAnchor="page" w:x="827" w:y="634"/>
        <w:shd w:val="clear" w:color="auto" w:fill="auto"/>
        <w:spacing w:line="371" w:lineRule="exact"/>
        <w:ind w:left="560" w:firstLine="280"/>
      </w:pPr>
      <w:r>
        <w:t xml:space="preserve">Частота - это численность отдельных вариант или </w:t>
      </w:r>
      <w:proofErr w:type="spellStart"/>
      <w:r>
        <w:t>каэюдой</w:t>
      </w:r>
      <w:proofErr w:type="spellEnd"/>
      <w:r>
        <w:t xml:space="preserve"> группы вариационного ряда. Частоты, выраженные в долях единицы илы в процентах к итогу, называются </w:t>
      </w:r>
      <w:proofErr w:type="spellStart"/>
      <w:r>
        <w:t>частостями</w:t>
      </w:r>
      <w:proofErr w:type="spellEnd"/>
      <w:r>
        <w:t>. Сумма частот называется объемом совокупности и определяет число элементов всей совокупности.</w:t>
      </w:r>
    </w:p>
    <w:p w:rsidR="00B26DA4" w:rsidRDefault="009310D1" w:rsidP="00356B1C">
      <w:pPr>
        <w:pStyle w:val="40"/>
        <w:framePr w:w="10469" w:h="9620" w:hRule="exact" w:wrap="none" w:vAnchor="page" w:hAnchor="page" w:x="827" w:y="634"/>
        <w:shd w:val="clear" w:color="auto" w:fill="auto"/>
        <w:spacing w:after="313" w:line="371" w:lineRule="exact"/>
        <w:ind w:left="560" w:firstLine="280"/>
      </w:pPr>
      <w:proofErr w:type="spellStart"/>
      <w:r>
        <w:t>Частости</w:t>
      </w:r>
      <w:proofErr w:type="spellEnd"/>
      <w:r>
        <w:t xml:space="preserve"> — это частоты, выраженные в виде относительных величин (долях единиц или процентах). Сумма </w:t>
      </w:r>
      <w:proofErr w:type="spellStart"/>
      <w:r>
        <w:t>частостей</w:t>
      </w:r>
      <w:proofErr w:type="spellEnd"/>
      <w:r>
        <w:t xml:space="preserve"> равна единице или 100 %. Замена частот </w:t>
      </w:r>
      <w:proofErr w:type="spellStart"/>
      <w:r>
        <w:t>частостями</w:t>
      </w:r>
      <w:proofErr w:type="spellEnd"/>
      <w:r>
        <w:t xml:space="preserve"> позволяет сопоставлять вариационные ряды с разным числом наблюдений.</w:t>
      </w:r>
    </w:p>
    <w:p w:rsidR="00B26DA4" w:rsidRDefault="009310D1" w:rsidP="00356B1C">
      <w:pPr>
        <w:pStyle w:val="20"/>
        <w:framePr w:w="10469" w:h="9620" w:hRule="exact" w:wrap="none" w:vAnchor="page" w:hAnchor="page" w:x="827" w:y="634"/>
        <w:shd w:val="clear" w:color="auto" w:fill="auto"/>
        <w:spacing w:after="296" w:line="280" w:lineRule="exact"/>
        <w:ind w:left="560" w:firstLine="280"/>
        <w:jc w:val="both"/>
      </w:pPr>
      <w:bookmarkStart w:id="3" w:name="bookmark2"/>
      <w:r>
        <w:t>При обработке материалов рядов распределения строятся графики.</w:t>
      </w:r>
      <w:bookmarkEnd w:id="3"/>
    </w:p>
    <w:p w:rsidR="00B26DA4" w:rsidRDefault="009310D1" w:rsidP="00356B1C">
      <w:pPr>
        <w:pStyle w:val="22"/>
        <w:framePr w:w="10469" w:h="9620" w:hRule="exact" w:wrap="none" w:vAnchor="page" w:hAnchor="page" w:x="827" w:y="634"/>
        <w:shd w:val="clear" w:color="auto" w:fill="auto"/>
        <w:spacing w:before="0" w:after="0" w:line="324" w:lineRule="exact"/>
        <w:ind w:left="560" w:firstLine="280"/>
        <w:jc w:val="both"/>
      </w:pPr>
      <w:r>
        <w:t>Существуют следующие виды графического отображения вариационных рядов</w:t>
      </w:r>
    </w:p>
    <w:p w:rsidR="00B26DA4" w:rsidRDefault="009310D1" w:rsidP="00356B1C">
      <w:pPr>
        <w:pStyle w:val="22"/>
        <w:framePr w:w="10469" w:h="9620" w:hRule="exact" w:wrap="none" w:vAnchor="page" w:hAnchor="page" w:x="827" w:y="634"/>
        <w:numPr>
          <w:ilvl w:val="0"/>
          <w:numId w:val="3"/>
        </w:numPr>
        <w:shd w:val="clear" w:color="auto" w:fill="auto"/>
        <w:tabs>
          <w:tab w:val="left" w:pos="1108"/>
        </w:tabs>
        <w:spacing w:before="0" w:after="0" w:line="324" w:lineRule="exact"/>
        <w:ind w:left="560" w:firstLine="280"/>
        <w:jc w:val="both"/>
      </w:pPr>
      <w:r>
        <w:t>полигон для отображения дискретных рядов, когда фиксируются значения</w:t>
      </w:r>
    </w:p>
    <w:p w:rsidR="00B26DA4" w:rsidRDefault="009310D1" w:rsidP="00356B1C">
      <w:pPr>
        <w:pStyle w:val="22"/>
        <w:framePr w:w="10469" w:h="9620" w:hRule="exact" w:wrap="none" w:vAnchor="page" w:hAnchor="page" w:x="827" w:y="634"/>
        <w:numPr>
          <w:ilvl w:val="0"/>
          <w:numId w:val="3"/>
        </w:numPr>
        <w:shd w:val="clear" w:color="auto" w:fill="auto"/>
        <w:tabs>
          <w:tab w:val="left" w:pos="1108"/>
        </w:tabs>
        <w:spacing w:before="0" w:after="0" w:line="324" w:lineRule="exact"/>
        <w:ind w:left="560" w:firstLine="280"/>
        <w:jc w:val="both"/>
      </w:pPr>
      <w:r>
        <w:t>структурная диаграмма</w:t>
      </w:r>
    </w:p>
    <w:p w:rsidR="00B26DA4" w:rsidRPr="00356B1C" w:rsidRDefault="009310D1" w:rsidP="00356B1C">
      <w:pPr>
        <w:pStyle w:val="22"/>
        <w:framePr w:w="10469" w:h="9620" w:hRule="exact" w:wrap="none" w:vAnchor="page" w:hAnchor="page" w:x="827" w:y="634"/>
        <w:numPr>
          <w:ilvl w:val="0"/>
          <w:numId w:val="3"/>
        </w:numPr>
        <w:shd w:val="clear" w:color="auto" w:fill="auto"/>
        <w:tabs>
          <w:tab w:val="left" w:pos="1108"/>
        </w:tabs>
        <w:spacing w:before="0" w:after="0" w:line="324" w:lineRule="exact"/>
        <w:ind w:left="560" w:firstLine="280"/>
        <w:jc w:val="both"/>
        <w:sectPr w:rsidR="00B26DA4" w:rsidRPr="00356B1C">
          <w:pgSz w:w="11900" w:h="16840"/>
          <w:pgMar w:top="360" w:right="360" w:bottom="360" w:left="360" w:header="0" w:footer="3" w:gutter="0"/>
          <w:cols w:space="720"/>
          <w:noEndnote/>
          <w:docGrid w:linePitch="360"/>
        </w:sectPr>
      </w:pPr>
      <w:proofErr w:type="spellStart"/>
      <w:r>
        <w:t>кумулята</w:t>
      </w:r>
      <w:proofErr w:type="spellEnd"/>
      <w:r>
        <w:t xml:space="preserve"> (кумулятивный ряд) - кривая накопленных частот.</w:t>
      </w:r>
    </w:p>
    <w:p w:rsidR="00B26DA4" w:rsidRDefault="00ED06FC" w:rsidP="00356B1C">
      <w:pPr>
        <w:rPr>
          <w:sz w:val="2"/>
          <w:szCs w:val="2"/>
        </w:rPr>
      </w:pPr>
      <w:proofErr w:type="spellStart"/>
      <w:r>
        <w:rPr>
          <w:sz w:val="2"/>
          <w:szCs w:val="2"/>
        </w:rPr>
        <w:lastRenderedPageBreak/>
        <w:t>рпраар</w:t>
      </w:r>
      <w:proofErr w:type="spellEnd"/>
    </w:p>
    <w:sectPr w:rsidR="00B26DA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BA" w:rsidRDefault="002950BA">
      <w:r>
        <w:separator/>
      </w:r>
    </w:p>
  </w:endnote>
  <w:endnote w:type="continuationSeparator" w:id="0">
    <w:p w:rsidR="002950BA" w:rsidRDefault="0029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BA" w:rsidRDefault="002950BA"/>
  </w:footnote>
  <w:footnote w:type="continuationSeparator" w:id="0">
    <w:p w:rsidR="002950BA" w:rsidRDefault="002950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E8B"/>
    <w:multiLevelType w:val="multilevel"/>
    <w:tmpl w:val="F6500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322C60"/>
    <w:multiLevelType w:val="multilevel"/>
    <w:tmpl w:val="1A301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C65C94"/>
    <w:multiLevelType w:val="multilevel"/>
    <w:tmpl w:val="B01A5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F235B0"/>
    <w:multiLevelType w:val="multilevel"/>
    <w:tmpl w:val="9A620B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9C7A5F"/>
    <w:multiLevelType w:val="multilevel"/>
    <w:tmpl w:val="D83E7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C76F78"/>
    <w:multiLevelType w:val="multilevel"/>
    <w:tmpl w:val="234A20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333161"/>
    <w:multiLevelType w:val="multilevel"/>
    <w:tmpl w:val="1EA28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A4"/>
    <w:rsid w:val="000233AC"/>
    <w:rsid w:val="002950BA"/>
    <w:rsid w:val="00356B1C"/>
    <w:rsid w:val="003D5607"/>
    <w:rsid w:val="0063296A"/>
    <w:rsid w:val="007F61F6"/>
    <w:rsid w:val="008D66B2"/>
    <w:rsid w:val="009310D1"/>
    <w:rsid w:val="00B26DA4"/>
    <w:rsid w:val="00C72D12"/>
    <w:rsid w:val="00ED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3pt">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Полужирный"/>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
    <w:name w:val="Основной текст (4) + 12 pt;Полужирный"/>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30"/>
      <w:sz w:val="30"/>
      <w:szCs w:val="30"/>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Consolas5pt">
    <w:name w:val="Основной текст (4) + Consolas;5 pt;Не курсив"/>
    <w:basedOn w:val="4"/>
    <w:rPr>
      <w:rFonts w:ascii="Consolas" w:eastAsia="Consolas" w:hAnsi="Consolas" w:cs="Consolas"/>
      <w:b w:val="0"/>
      <w:bCs w:val="0"/>
      <w:i/>
      <w:iCs/>
      <w:smallCaps w:val="0"/>
      <w:strike w:val="0"/>
      <w:color w:val="000000"/>
      <w:spacing w:val="0"/>
      <w:w w:val="100"/>
      <w:position w:val="0"/>
      <w:sz w:val="10"/>
      <w:szCs w:val="10"/>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4pt">
    <w:name w:val="Основной текст (9) + 14 pt"/>
    <w:basedOn w:val="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4pt0">
    <w:name w:val="Основной текст (9) + 14 pt"/>
    <w:basedOn w:val="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19"/>
      <w:szCs w:val="19"/>
      <w:u w:val="none"/>
    </w:rPr>
  </w:style>
  <w:style w:type="character" w:customStyle="1" w:styleId="11">
    <w:name w:val="Основной текст (11)_"/>
    <w:basedOn w:val="a0"/>
    <w:link w:val="110"/>
    <w:rPr>
      <w:rFonts w:ascii="Century Gothic" w:eastAsia="Century Gothic" w:hAnsi="Century Gothic" w:cs="Century Gothic"/>
      <w:b w:val="0"/>
      <w:bCs w:val="0"/>
      <w:i w:val="0"/>
      <w:iCs w:val="0"/>
      <w:smallCaps w:val="0"/>
      <w:strike w:val="0"/>
      <w:spacing w:val="-10"/>
      <w:sz w:val="28"/>
      <w:szCs w:val="28"/>
      <w:u w:val="none"/>
    </w:rPr>
  </w:style>
  <w:style w:type="character" w:customStyle="1" w:styleId="12">
    <w:name w:val="Основной текст (12)_"/>
    <w:basedOn w:val="a0"/>
    <w:link w:val="120"/>
    <w:rPr>
      <w:rFonts w:ascii="Candara" w:eastAsia="Candara" w:hAnsi="Candara" w:cs="Candara"/>
      <w:b w:val="0"/>
      <w:bCs w:val="0"/>
      <w:i w:val="0"/>
      <w:iCs w:val="0"/>
      <w:smallCaps w:val="0"/>
      <w:strike w:val="0"/>
      <w:sz w:val="66"/>
      <w:szCs w:val="66"/>
      <w:u w:val="none"/>
    </w:rPr>
  </w:style>
  <w:style w:type="character" w:customStyle="1" w:styleId="1">
    <w:name w:val="Заголовок №1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8"/>
      <w:szCs w:val="28"/>
      <w:u w:val="none"/>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u w:val="none"/>
    </w:rPr>
  </w:style>
  <w:style w:type="character" w:customStyle="1" w:styleId="132">
    <w:name w:val="Заголовок №1 (3)_"/>
    <w:basedOn w:val="a0"/>
    <w:link w:val="133"/>
    <w:rPr>
      <w:rFonts w:ascii="Times New Roman" w:eastAsia="Times New Roman" w:hAnsi="Times New Roman" w:cs="Times New Roman"/>
      <w:b w:val="0"/>
      <w:bCs w:val="0"/>
      <w:i w:val="0"/>
      <w:iCs w:val="0"/>
      <w:smallCaps w:val="0"/>
      <w:strike w:val="0"/>
      <w:sz w:val="28"/>
      <w:szCs w:val="28"/>
      <w:u w:val="none"/>
    </w:rPr>
  </w:style>
  <w:style w:type="character" w:customStyle="1" w:styleId="141">
    <w:name w:val="Заголовок №1 (4)_"/>
    <w:basedOn w:val="a0"/>
    <w:link w:val="142"/>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8"/>
      <w:szCs w:val="28"/>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28"/>
      <w:szCs w:val="28"/>
      <w:u w:val="none"/>
    </w:rPr>
  </w:style>
  <w:style w:type="character" w:customStyle="1" w:styleId="26">
    <w:name w:val="Заголовок №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3">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Заголовок №2"/>
    <w:basedOn w:val="a"/>
    <w:link w:val="2"/>
    <w:pPr>
      <w:shd w:val="clear" w:color="auto" w:fill="FFFFFF"/>
      <w:spacing w:after="660" w:line="0" w:lineRule="atLeas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660" w:after="240" w:line="0" w:lineRule="atLeast"/>
      <w:ind w:hanging="360"/>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line="277"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486" w:lineRule="exact"/>
      <w:jc w:val="both"/>
    </w:pPr>
    <w:rPr>
      <w:rFonts w:ascii="Times New Roman" w:eastAsia="Times New Roman" w:hAnsi="Times New Roman" w:cs="Times New Roman"/>
      <w:i/>
      <w:i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274" w:lineRule="exact"/>
      <w:ind w:firstLine="720"/>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240" w:line="317" w:lineRule="exact"/>
      <w:ind w:firstLine="720"/>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after="420" w:line="0" w:lineRule="atLeast"/>
    </w:pPr>
    <w:rPr>
      <w:rFonts w:ascii="Times New Roman" w:eastAsia="Times New Roman" w:hAnsi="Times New Roman" w:cs="Times New Roman"/>
      <w:b/>
      <w:bCs/>
      <w:spacing w:val="30"/>
      <w:sz w:val="30"/>
      <w:szCs w:val="30"/>
    </w:rPr>
  </w:style>
  <w:style w:type="paragraph" w:customStyle="1" w:styleId="70">
    <w:name w:val="Основной текст (7)"/>
    <w:basedOn w:val="a"/>
    <w:link w:val="7"/>
    <w:pPr>
      <w:shd w:val="clear" w:color="auto" w:fill="FFFFFF"/>
      <w:spacing w:before="240" w:after="60" w:line="0" w:lineRule="atLeast"/>
      <w:ind w:firstLine="760"/>
      <w:jc w:val="both"/>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before="60" w:after="540" w:line="317" w:lineRule="exact"/>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540" w:after="60" w:line="277" w:lineRule="exact"/>
      <w:ind w:hanging="400"/>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before="60" w:line="274" w:lineRule="exact"/>
      <w:ind w:hanging="880"/>
    </w:pPr>
    <w:rPr>
      <w:rFonts w:ascii="Times New Roman" w:eastAsia="Times New Roman" w:hAnsi="Times New Roman" w:cs="Times New Roman"/>
      <w:b/>
      <w:bCs/>
      <w:sz w:val="19"/>
      <w:szCs w:val="19"/>
    </w:rPr>
  </w:style>
  <w:style w:type="paragraph" w:customStyle="1" w:styleId="110">
    <w:name w:val="Основной текст (11)"/>
    <w:basedOn w:val="a"/>
    <w:link w:val="11"/>
    <w:pPr>
      <w:shd w:val="clear" w:color="auto" w:fill="FFFFFF"/>
      <w:spacing w:line="0" w:lineRule="atLeast"/>
      <w:jc w:val="both"/>
    </w:pPr>
    <w:rPr>
      <w:rFonts w:ascii="Century Gothic" w:eastAsia="Century Gothic" w:hAnsi="Century Gothic" w:cs="Century Gothic"/>
      <w:spacing w:val="-10"/>
      <w:sz w:val="28"/>
      <w:szCs w:val="28"/>
    </w:rPr>
  </w:style>
  <w:style w:type="paragraph" w:customStyle="1" w:styleId="120">
    <w:name w:val="Основной текст (12)"/>
    <w:basedOn w:val="a"/>
    <w:link w:val="12"/>
    <w:pPr>
      <w:shd w:val="clear" w:color="auto" w:fill="FFFFFF"/>
      <w:spacing w:after="120" w:line="0" w:lineRule="atLeast"/>
    </w:pPr>
    <w:rPr>
      <w:rFonts w:ascii="Candara" w:eastAsia="Candara" w:hAnsi="Candara" w:cs="Candara"/>
      <w:sz w:val="66"/>
      <w:szCs w:val="66"/>
    </w:rPr>
  </w:style>
  <w:style w:type="paragraph" w:customStyle="1" w:styleId="13">
    <w:name w:val="Заголовок №1"/>
    <w:basedOn w:val="a"/>
    <w:link w:val="1"/>
    <w:pPr>
      <w:shd w:val="clear" w:color="auto" w:fill="FFFFFF"/>
      <w:spacing w:before="120" w:after="120" w:line="0" w:lineRule="atLeast"/>
      <w:outlineLvl w:val="0"/>
    </w:pPr>
    <w:rPr>
      <w:rFonts w:ascii="Times New Roman" w:eastAsia="Times New Roman" w:hAnsi="Times New Roman" w:cs="Times New Roman"/>
      <w:sz w:val="28"/>
      <w:szCs w:val="28"/>
    </w:rPr>
  </w:style>
  <w:style w:type="paragraph" w:customStyle="1" w:styleId="131">
    <w:name w:val="Основной текст (13)"/>
    <w:basedOn w:val="a"/>
    <w:link w:val="130"/>
    <w:pPr>
      <w:shd w:val="clear" w:color="auto" w:fill="FFFFFF"/>
      <w:spacing w:before="120" w:after="120" w:line="0" w:lineRule="atLeast"/>
    </w:pPr>
    <w:rPr>
      <w:rFonts w:ascii="Times New Roman" w:eastAsia="Times New Roman" w:hAnsi="Times New Roman" w:cs="Times New Roman"/>
      <w:sz w:val="28"/>
      <w:szCs w:val="28"/>
    </w:rPr>
  </w:style>
  <w:style w:type="paragraph" w:customStyle="1" w:styleId="122">
    <w:name w:val="Заголовок №1 (2)"/>
    <w:basedOn w:val="a"/>
    <w:link w:val="121"/>
    <w:pPr>
      <w:shd w:val="clear" w:color="auto" w:fill="FFFFFF"/>
      <w:spacing w:before="120" w:line="0" w:lineRule="atLeast"/>
      <w:outlineLvl w:val="0"/>
    </w:pPr>
    <w:rPr>
      <w:rFonts w:ascii="Times New Roman" w:eastAsia="Times New Roman" w:hAnsi="Times New Roman" w:cs="Times New Roman"/>
      <w:sz w:val="28"/>
      <w:szCs w:val="28"/>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rPr>
  </w:style>
  <w:style w:type="paragraph" w:customStyle="1" w:styleId="133">
    <w:name w:val="Заголовок №1 (3)"/>
    <w:basedOn w:val="a"/>
    <w:link w:val="132"/>
    <w:pPr>
      <w:shd w:val="clear" w:color="auto" w:fill="FFFFFF"/>
      <w:spacing w:line="0" w:lineRule="atLeast"/>
      <w:jc w:val="center"/>
      <w:outlineLvl w:val="0"/>
    </w:pPr>
    <w:rPr>
      <w:rFonts w:ascii="Times New Roman" w:eastAsia="Times New Roman" w:hAnsi="Times New Roman" w:cs="Times New Roman"/>
      <w:sz w:val="28"/>
      <w:szCs w:val="28"/>
    </w:rPr>
  </w:style>
  <w:style w:type="paragraph" w:customStyle="1" w:styleId="142">
    <w:name w:val="Заголовок №1 (4)"/>
    <w:basedOn w:val="a"/>
    <w:link w:val="141"/>
    <w:pPr>
      <w:shd w:val="clear" w:color="auto" w:fill="FFFFFF"/>
      <w:spacing w:after="300" w:line="223" w:lineRule="exact"/>
      <w:jc w:val="center"/>
      <w:outlineLvl w:val="0"/>
    </w:pPr>
    <w:rPr>
      <w:rFonts w:ascii="Times New Roman" w:eastAsia="Times New Roman" w:hAnsi="Times New Roman" w:cs="Times New Roman"/>
      <w:sz w:val="28"/>
      <w:szCs w:val="28"/>
    </w:rPr>
  </w:style>
  <w:style w:type="paragraph" w:customStyle="1" w:styleId="221">
    <w:name w:val="Заголовок №2 (2)"/>
    <w:basedOn w:val="a"/>
    <w:link w:val="220"/>
    <w:pPr>
      <w:shd w:val="clear" w:color="auto" w:fill="FFFFFF"/>
      <w:spacing w:before="60" w:after="180" w:line="0" w:lineRule="atLeast"/>
      <w:ind w:firstLine="600"/>
      <w:outlineLvl w:val="1"/>
    </w:pPr>
    <w:rPr>
      <w:rFonts w:ascii="Times New Roman" w:eastAsia="Times New Roman" w:hAnsi="Times New Roman" w:cs="Times New Roman"/>
      <w:b/>
      <w:bCs/>
      <w:sz w:val="28"/>
      <w:szCs w:val="28"/>
    </w:rPr>
  </w:style>
  <w:style w:type="paragraph" w:customStyle="1" w:styleId="150">
    <w:name w:val="Основной текст (15)"/>
    <w:basedOn w:val="a"/>
    <w:link w:val="15"/>
    <w:pPr>
      <w:shd w:val="clear" w:color="auto" w:fill="FFFFFF"/>
      <w:spacing w:before="60" w:after="1080" w:line="0" w:lineRule="atLeast"/>
      <w:ind w:firstLine="60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3pt">
    <w:name w:val="Основной текст (3) + Интервал 3 pt"/>
    <w:basedOn w:val="3"/>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Полужирный"/>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
    <w:name w:val="Основной текст (4) + 12 pt;Полужирный"/>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30"/>
      <w:sz w:val="30"/>
      <w:szCs w:val="30"/>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Consolas5pt">
    <w:name w:val="Основной текст (4) + Consolas;5 pt;Не курсив"/>
    <w:basedOn w:val="4"/>
    <w:rPr>
      <w:rFonts w:ascii="Consolas" w:eastAsia="Consolas" w:hAnsi="Consolas" w:cs="Consolas"/>
      <w:b w:val="0"/>
      <w:bCs w:val="0"/>
      <w:i/>
      <w:iCs/>
      <w:smallCaps w:val="0"/>
      <w:strike w:val="0"/>
      <w:color w:val="000000"/>
      <w:spacing w:val="0"/>
      <w:w w:val="100"/>
      <w:position w:val="0"/>
      <w:sz w:val="10"/>
      <w:szCs w:val="10"/>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4pt">
    <w:name w:val="Основной текст (9) + 14 pt"/>
    <w:basedOn w:val="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14pt0">
    <w:name w:val="Основной текст (9) + 14 pt"/>
    <w:basedOn w:val="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19"/>
      <w:szCs w:val="19"/>
      <w:u w:val="none"/>
    </w:rPr>
  </w:style>
  <w:style w:type="character" w:customStyle="1" w:styleId="11">
    <w:name w:val="Основной текст (11)_"/>
    <w:basedOn w:val="a0"/>
    <w:link w:val="110"/>
    <w:rPr>
      <w:rFonts w:ascii="Century Gothic" w:eastAsia="Century Gothic" w:hAnsi="Century Gothic" w:cs="Century Gothic"/>
      <w:b w:val="0"/>
      <w:bCs w:val="0"/>
      <w:i w:val="0"/>
      <w:iCs w:val="0"/>
      <w:smallCaps w:val="0"/>
      <w:strike w:val="0"/>
      <w:spacing w:val="-10"/>
      <w:sz w:val="28"/>
      <w:szCs w:val="28"/>
      <w:u w:val="none"/>
    </w:rPr>
  </w:style>
  <w:style w:type="character" w:customStyle="1" w:styleId="12">
    <w:name w:val="Основной текст (12)_"/>
    <w:basedOn w:val="a0"/>
    <w:link w:val="120"/>
    <w:rPr>
      <w:rFonts w:ascii="Candara" w:eastAsia="Candara" w:hAnsi="Candara" w:cs="Candara"/>
      <w:b w:val="0"/>
      <w:bCs w:val="0"/>
      <w:i w:val="0"/>
      <w:iCs w:val="0"/>
      <w:smallCaps w:val="0"/>
      <w:strike w:val="0"/>
      <w:sz w:val="66"/>
      <w:szCs w:val="66"/>
      <w:u w:val="none"/>
    </w:rPr>
  </w:style>
  <w:style w:type="character" w:customStyle="1" w:styleId="1">
    <w:name w:val="Заголовок №1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8"/>
      <w:szCs w:val="28"/>
      <w:u w:val="none"/>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u w:val="none"/>
    </w:rPr>
  </w:style>
  <w:style w:type="character" w:customStyle="1" w:styleId="132">
    <w:name w:val="Заголовок №1 (3)_"/>
    <w:basedOn w:val="a0"/>
    <w:link w:val="133"/>
    <w:rPr>
      <w:rFonts w:ascii="Times New Roman" w:eastAsia="Times New Roman" w:hAnsi="Times New Roman" w:cs="Times New Roman"/>
      <w:b w:val="0"/>
      <w:bCs w:val="0"/>
      <w:i w:val="0"/>
      <w:iCs w:val="0"/>
      <w:smallCaps w:val="0"/>
      <w:strike w:val="0"/>
      <w:sz w:val="28"/>
      <w:szCs w:val="28"/>
      <w:u w:val="none"/>
    </w:rPr>
  </w:style>
  <w:style w:type="character" w:customStyle="1" w:styleId="141">
    <w:name w:val="Заголовок №1 (4)_"/>
    <w:basedOn w:val="a0"/>
    <w:link w:val="142"/>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8"/>
      <w:szCs w:val="28"/>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28"/>
      <w:szCs w:val="28"/>
      <w:u w:val="none"/>
    </w:rPr>
  </w:style>
  <w:style w:type="character" w:customStyle="1" w:styleId="26">
    <w:name w:val="Заголовок №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3">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Заголовок №2"/>
    <w:basedOn w:val="a"/>
    <w:link w:val="2"/>
    <w:pPr>
      <w:shd w:val="clear" w:color="auto" w:fill="FFFFFF"/>
      <w:spacing w:after="660" w:line="0" w:lineRule="atLeas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660" w:after="240" w:line="0" w:lineRule="atLeast"/>
      <w:ind w:hanging="360"/>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line="277"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486" w:lineRule="exact"/>
      <w:jc w:val="both"/>
    </w:pPr>
    <w:rPr>
      <w:rFonts w:ascii="Times New Roman" w:eastAsia="Times New Roman" w:hAnsi="Times New Roman" w:cs="Times New Roman"/>
      <w:i/>
      <w:i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274" w:lineRule="exact"/>
      <w:ind w:firstLine="720"/>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240" w:line="317" w:lineRule="exact"/>
      <w:ind w:firstLine="720"/>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after="420" w:line="0" w:lineRule="atLeast"/>
    </w:pPr>
    <w:rPr>
      <w:rFonts w:ascii="Times New Roman" w:eastAsia="Times New Roman" w:hAnsi="Times New Roman" w:cs="Times New Roman"/>
      <w:b/>
      <w:bCs/>
      <w:spacing w:val="30"/>
      <w:sz w:val="30"/>
      <w:szCs w:val="30"/>
    </w:rPr>
  </w:style>
  <w:style w:type="paragraph" w:customStyle="1" w:styleId="70">
    <w:name w:val="Основной текст (7)"/>
    <w:basedOn w:val="a"/>
    <w:link w:val="7"/>
    <w:pPr>
      <w:shd w:val="clear" w:color="auto" w:fill="FFFFFF"/>
      <w:spacing w:before="240" w:after="60" w:line="0" w:lineRule="atLeast"/>
      <w:ind w:firstLine="760"/>
      <w:jc w:val="both"/>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before="60" w:after="540" w:line="317" w:lineRule="exact"/>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540" w:after="60" w:line="277" w:lineRule="exact"/>
      <w:ind w:hanging="400"/>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before="60" w:line="274" w:lineRule="exact"/>
      <w:ind w:hanging="880"/>
    </w:pPr>
    <w:rPr>
      <w:rFonts w:ascii="Times New Roman" w:eastAsia="Times New Roman" w:hAnsi="Times New Roman" w:cs="Times New Roman"/>
      <w:b/>
      <w:bCs/>
      <w:sz w:val="19"/>
      <w:szCs w:val="19"/>
    </w:rPr>
  </w:style>
  <w:style w:type="paragraph" w:customStyle="1" w:styleId="110">
    <w:name w:val="Основной текст (11)"/>
    <w:basedOn w:val="a"/>
    <w:link w:val="11"/>
    <w:pPr>
      <w:shd w:val="clear" w:color="auto" w:fill="FFFFFF"/>
      <w:spacing w:line="0" w:lineRule="atLeast"/>
      <w:jc w:val="both"/>
    </w:pPr>
    <w:rPr>
      <w:rFonts w:ascii="Century Gothic" w:eastAsia="Century Gothic" w:hAnsi="Century Gothic" w:cs="Century Gothic"/>
      <w:spacing w:val="-10"/>
      <w:sz w:val="28"/>
      <w:szCs w:val="28"/>
    </w:rPr>
  </w:style>
  <w:style w:type="paragraph" w:customStyle="1" w:styleId="120">
    <w:name w:val="Основной текст (12)"/>
    <w:basedOn w:val="a"/>
    <w:link w:val="12"/>
    <w:pPr>
      <w:shd w:val="clear" w:color="auto" w:fill="FFFFFF"/>
      <w:spacing w:after="120" w:line="0" w:lineRule="atLeast"/>
    </w:pPr>
    <w:rPr>
      <w:rFonts w:ascii="Candara" w:eastAsia="Candara" w:hAnsi="Candara" w:cs="Candara"/>
      <w:sz w:val="66"/>
      <w:szCs w:val="66"/>
    </w:rPr>
  </w:style>
  <w:style w:type="paragraph" w:customStyle="1" w:styleId="13">
    <w:name w:val="Заголовок №1"/>
    <w:basedOn w:val="a"/>
    <w:link w:val="1"/>
    <w:pPr>
      <w:shd w:val="clear" w:color="auto" w:fill="FFFFFF"/>
      <w:spacing w:before="120" w:after="120" w:line="0" w:lineRule="atLeast"/>
      <w:outlineLvl w:val="0"/>
    </w:pPr>
    <w:rPr>
      <w:rFonts w:ascii="Times New Roman" w:eastAsia="Times New Roman" w:hAnsi="Times New Roman" w:cs="Times New Roman"/>
      <w:sz w:val="28"/>
      <w:szCs w:val="28"/>
    </w:rPr>
  </w:style>
  <w:style w:type="paragraph" w:customStyle="1" w:styleId="131">
    <w:name w:val="Основной текст (13)"/>
    <w:basedOn w:val="a"/>
    <w:link w:val="130"/>
    <w:pPr>
      <w:shd w:val="clear" w:color="auto" w:fill="FFFFFF"/>
      <w:spacing w:before="120" w:after="120" w:line="0" w:lineRule="atLeast"/>
    </w:pPr>
    <w:rPr>
      <w:rFonts w:ascii="Times New Roman" w:eastAsia="Times New Roman" w:hAnsi="Times New Roman" w:cs="Times New Roman"/>
      <w:sz w:val="28"/>
      <w:szCs w:val="28"/>
    </w:rPr>
  </w:style>
  <w:style w:type="paragraph" w:customStyle="1" w:styleId="122">
    <w:name w:val="Заголовок №1 (2)"/>
    <w:basedOn w:val="a"/>
    <w:link w:val="121"/>
    <w:pPr>
      <w:shd w:val="clear" w:color="auto" w:fill="FFFFFF"/>
      <w:spacing w:before="120" w:line="0" w:lineRule="atLeast"/>
      <w:outlineLvl w:val="0"/>
    </w:pPr>
    <w:rPr>
      <w:rFonts w:ascii="Times New Roman" w:eastAsia="Times New Roman" w:hAnsi="Times New Roman" w:cs="Times New Roman"/>
      <w:sz w:val="28"/>
      <w:szCs w:val="28"/>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rPr>
  </w:style>
  <w:style w:type="paragraph" w:customStyle="1" w:styleId="133">
    <w:name w:val="Заголовок №1 (3)"/>
    <w:basedOn w:val="a"/>
    <w:link w:val="132"/>
    <w:pPr>
      <w:shd w:val="clear" w:color="auto" w:fill="FFFFFF"/>
      <w:spacing w:line="0" w:lineRule="atLeast"/>
      <w:jc w:val="center"/>
      <w:outlineLvl w:val="0"/>
    </w:pPr>
    <w:rPr>
      <w:rFonts w:ascii="Times New Roman" w:eastAsia="Times New Roman" w:hAnsi="Times New Roman" w:cs="Times New Roman"/>
      <w:sz w:val="28"/>
      <w:szCs w:val="28"/>
    </w:rPr>
  </w:style>
  <w:style w:type="paragraph" w:customStyle="1" w:styleId="142">
    <w:name w:val="Заголовок №1 (4)"/>
    <w:basedOn w:val="a"/>
    <w:link w:val="141"/>
    <w:pPr>
      <w:shd w:val="clear" w:color="auto" w:fill="FFFFFF"/>
      <w:spacing w:after="300" w:line="223" w:lineRule="exact"/>
      <w:jc w:val="center"/>
      <w:outlineLvl w:val="0"/>
    </w:pPr>
    <w:rPr>
      <w:rFonts w:ascii="Times New Roman" w:eastAsia="Times New Roman" w:hAnsi="Times New Roman" w:cs="Times New Roman"/>
      <w:sz w:val="28"/>
      <w:szCs w:val="28"/>
    </w:rPr>
  </w:style>
  <w:style w:type="paragraph" w:customStyle="1" w:styleId="221">
    <w:name w:val="Заголовок №2 (2)"/>
    <w:basedOn w:val="a"/>
    <w:link w:val="220"/>
    <w:pPr>
      <w:shd w:val="clear" w:color="auto" w:fill="FFFFFF"/>
      <w:spacing w:before="60" w:after="180" w:line="0" w:lineRule="atLeast"/>
      <w:ind w:firstLine="600"/>
      <w:outlineLvl w:val="1"/>
    </w:pPr>
    <w:rPr>
      <w:rFonts w:ascii="Times New Roman" w:eastAsia="Times New Roman" w:hAnsi="Times New Roman" w:cs="Times New Roman"/>
      <w:b/>
      <w:bCs/>
      <w:sz w:val="28"/>
      <w:szCs w:val="28"/>
    </w:rPr>
  </w:style>
  <w:style w:type="paragraph" w:customStyle="1" w:styleId="150">
    <w:name w:val="Основной текст (15)"/>
    <w:basedOn w:val="a"/>
    <w:link w:val="15"/>
    <w:pPr>
      <w:shd w:val="clear" w:color="auto" w:fill="FFFFFF"/>
      <w:spacing w:before="60" w:after="1080" w:line="0" w:lineRule="atLeast"/>
      <w:ind w:firstLine="60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7</cp:revision>
  <dcterms:created xsi:type="dcterms:W3CDTF">2020-11-02T08:19:00Z</dcterms:created>
  <dcterms:modified xsi:type="dcterms:W3CDTF">2020-11-02T09:38:00Z</dcterms:modified>
</cp:coreProperties>
</file>