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D3" w:rsidRPr="00BF0AF2" w:rsidRDefault="00BF0AD3" w:rsidP="00BF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F0AF2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</w:p>
    <w:p w:rsidR="00BF0AD3" w:rsidRPr="00BF0AF2" w:rsidRDefault="00BF0AD3" w:rsidP="00BF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F0AF2">
        <w:rPr>
          <w:rFonts w:ascii="Times New Roman" w:hAnsi="Times New Roman" w:cs="Times New Roman"/>
          <w:b/>
          <w:bCs/>
          <w:sz w:val="24"/>
          <w:szCs w:val="24"/>
        </w:rPr>
        <w:t xml:space="preserve">1. Изучить </w:t>
      </w:r>
      <w:proofErr w:type="spellStart"/>
      <w:r w:rsidRPr="00BF0AF2">
        <w:rPr>
          <w:rFonts w:ascii="Times New Roman" w:hAnsi="Times New Roman" w:cs="Times New Roman"/>
          <w:b/>
          <w:bCs/>
          <w:sz w:val="24"/>
          <w:szCs w:val="24"/>
        </w:rPr>
        <w:t>ст.ст</w:t>
      </w:r>
      <w:proofErr w:type="spellEnd"/>
      <w:r w:rsidRPr="00BF0AF2">
        <w:rPr>
          <w:rFonts w:ascii="Times New Roman" w:hAnsi="Times New Roman" w:cs="Times New Roman"/>
          <w:b/>
          <w:bCs/>
          <w:sz w:val="24"/>
          <w:szCs w:val="24"/>
        </w:rPr>
        <w:t>. 425-430 ГК РФ и написать определение следующих видов договоров:</w:t>
      </w:r>
    </w:p>
    <w:p w:rsidR="00BF0AD3" w:rsidRPr="00BF0AF2" w:rsidRDefault="00BF0AD3" w:rsidP="00BF0AD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BF0AF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Договор присоединения</w:t>
      </w:r>
    </w:p>
    <w:p w:rsidR="00BF0AD3" w:rsidRPr="00BF0AF2" w:rsidRDefault="00BF0AD3" w:rsidP="00BF0A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0A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Публичный договор</w:t>
      </w:r>
    </w:p>
    <w:p w:rsidR="00BF0AD3" w:rsidRPr="00BF0AF2" w:rsidRDefault="00BF0AD3" w:rsidP="00BF0A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0A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Предварительный договор</w:t>
      </w:r>
    </w:p>
    <w:p w:rsidR="00BF0AD3" w:rsidRPr="00BF0AF2" w:rsidRDefault="00BF0AD3" w:rsidP="00BF0AD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0A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Договор в пользу третьих лиц</w:t>
      </w:r>
    </w:p>
    <w:p w:rsidR="00BF0AD3" w:rsidRPr="00BF0AF2" w:rsidRDefault="00BF0AD3" w:rsidP="00BF0AD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0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Решить задач</w:t>
      </w:r>
      <w:r w:rsidR="00BF0AF2" w:rsidRPr="00BF0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BF0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F1ECA" w:rsidRPr="00EF1ECA" w:rsidRDefault="00EF1ECA" w:rsidP="00EF1ECA">
      <w:pPr>
        <w:widowControl w:val="0"/>
        <w:shd w:val="clear" w:color="auto" w:fill="FFFFFF"/>
        <w:autoSpaceDE w:val="0"/>
        <w:autoSpaceDN w:val="0"/>
        <w:adjustRightInd w:val="0"/>
        <w:spacing w:before="338" w:after="0" w:line="324" w:lineRule="exact"/>
        <w:ind w:left="7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C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ЗАДАЧА №</w:t>
      </w:r>
      <w:r w:rsidRPr="00BF0AF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1</w:t>
      </w:r>
      <w:bookmarkStart w:id="0" w:name="_GoBack"/>
      <w:bookmarkEnd w:id="0"/>
    </w:p>
    <w:p w:rsidR="00EF1ECA" w:rsidRPr="00EF1ECA" w:rsidRDefault="00EF1ECA" w:rsidP="00EF1ECA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43" w:right="43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Березовский предложил своему знакомому Аркадьеву приобрести у него </w:t>
      </w:r>
      <w:r w:rsidRPr="00EF1E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картину известного мастера. Аркадьев на следующий день направил по факсу </w:t>
      </w:r>
      <w:r w:rsidRPr="00EF1E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ответ, в котором содержалось его согласие приобрести картину с указанием цены покупки. Через пять дней Березовский сообщил Аркадьеву, что готов продать ему </w:t>
      </w:r>
      <w:r w:rsidRPr="00EF1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картину по цене на 25% выше, нежели цена, предложенная Аркадьевым. Аркадьев </w:t>
      </w:r>
      <w:r w:rsidRPr="00EF1E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не согласился с этим, отметив, что, по его мнению, договор между, ними уже был </w:t>
      </w:r>
      <w:r w:rsidRPr="00EF1E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заключен на условиях, содержащихся в его факсимильном сообщении, которое должно считаться акцептом.</w:t>
      </w:r>
    </w:p>
    <w:p w:rsidR="00EF1ECA" w:rsidRPr="00EF1ECA" w:rsidRDefault="00EF1ECA" w:rsidP="00EF1ECA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0" w:right="65"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CA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Чьи действия в данном случае можно рассматривать как оферту </w:t>
      </w:r>
      <w:r w:rsidRPr="00EF1E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 xml:space="preserve">или </w:t>
      </w:r>
      <w:r w:rsidRPr="00EF1E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акцепт?</w:t>
      </w:r>
    </w:p>
    <w:p w:rsidR="00EF1ECA" w:rsidRPr="00EF1ECA" w:rsidRDefault="00EF1ECA" w:rsidP="00EF1ECA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F1E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Был ли заключен договор?</w:t>
      </w:r>
    </w:p>
    <w:p w:rsidR="00BF0AD3" w:rsidRPr="00BF0AF2" w:rsidRDefault="00BF0AD3" w:rsidP="00BF0AD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BF0AD3" w:rsidRPr="00BF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17213"/>
    <w:multiLevelType w:val="hybridMultilevel"/>
    <w:tmpl w:val="99E8E9EC"/>
    <w:lvl w:ilvl="0" w:tplc="827EA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A0"/>
    <w:rsid w:val="000E046D"/>
    <w:rsid w:val="007D66A0"/>
    <w:rsid w:val="00BF0AD3"/>
    <w:rsid w:val="00BF0AF2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906E"/>
  <w15:chartTrackingRefBased/>
  <w15:docId w15:val="{D2C342C1-9986-4B96-9BC1-6F146117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Буддарина</dc:creator>
  <cp:keywords/>
  <dc:description/>
  <cp:lastModifiedBy>Елена Буддарина</cp:lastModifiedBy>
  <cp:revision>2</cp:revision>
  <dcterms:created xsi:type="dcterms:W3CDTF">2020-11-18T16:19:00Z</dcterms:created>
  <dcterms:modified xsi:type="dcterms:W3CDTF">2020-11-18T16:44:00Z</dcterms:modified>
</cp:coreProperties>
</file>