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D14" w:rsidRDefault="005C6D14" w:rsidP="005C6D1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9900"/>
          <w:sz w:val="20"/>
          <w:szCs w:val="20"/>
          <w:lang w:eastAsia="ru-RU"/>
        </w:rPr>
      </w:pPr>
      <w:r w:rsidRPr="005C6D14">
        <w:rPr>
          <w:rFonts w:ascii="Arial" w:eastAsia="Times New Roman" w:hAnsi="Arial" w:cs="Arial"/>
          <w:b/>
          <w:bCs/>
          <w:color w:val="009900"/>
          <w:sz w:val="20"/>
          <w:szCs w:val="20"/>
          <w:lang w:eastAsia="ru-RU"/>
        </w:rPr>
        <w:t>Права и свободы человека и гражданина</w:t>
      </w:r>
    </w:p>
    <w:p w:rsidR="005C6D14" w:rsidRDefault="005C6D14" w:rsidP="005C6D1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99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9900"/>
          <w:sz w:val="20"/>
          <w:szCs w:val="20"/>
          <w:lang w:eastAsia="ru-RU"/>
        </w:rPr>
        <w:t>Составить конспект и выучить</w:t>
      </w:r>
    </w:p>
    <w:p w:rsidR="005C6D14" w:rsidRDefault="005C6D14" w:rsidP="005C6D1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99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9900"/>
          <w:sz w:val="20"/>
          <w:szCs w:val="20"/>
          <w:lang w:eastAsia="ru-RU"/>
        </w:rPr>
        <w:t>Ответить на вопросы:</w:t>
      </w:r>
    </w:p>
    <w:p w:rsidR="005C6D14" w:rsidRPr="005C6D14" w:rsidRDefault="005C6D14" w:rsidP="005C6D14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 w:rsidRPr="005C6D14">
        <w:rPr>
          <w:color w:val="000000"/>
          <w:sz w:val="28"/>
          <w:szCs w:val="28"/>
        </w:rPr>
        <w:t>Охарактеризуйте конституционный статус человека, из чего он складывается.</w:t>
      </w:r>
    </w:p>
    <w:p w:rsidR="005C6D14" w:rsidRPr="005C6D14" w:rsidRDefault="005C6D14" w:rsidP="005C6D14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 w:rsidRPr="005C6D14">
        <w:rPr>
          <w:color w:val="000000"/>
          <w:sz w:val="28"/>
          <w:szCs w:val="28"/>
        </w:rPr>
        <w:t>Сравните конституционный и правовой статусы человека. Какой из них шире и почему?</w:t>
      </w:r>
    </w:p>
    <w:p w:rsidR="005C6D14" w:rsidRPr="005C6D14" w:rsidRDefault="005C6D14" w:rsidP="005C6D14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 w:rsidRPr="005C6D14">
        <w:rPr>
          <w:color w:val="000000"/>
          <w:sz w:val="28"/>
          <w:szCs w:val="28"/>
        </w:rPr>
        <w:t>Сформулируйте определения конституционных прав и свобод человека.</w:t>
      </w:r>
    </w:p>
    <w:p w:rsidR="005C6D14" w:rsidRPr="005C6D14" w:rsidRDefault="005C6D14" w:rsidP="005C6D14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 w:rsidRPr="005C6D14">
        <w:rPr>
          <w:color w:val="000000"/>
          <w:sz w:val="28"/>
          <w:szCs w:val="28"/>
        </w:rPr>
        <w:t>Приведите примеры из жизни, СМИ нарушений прав человека.</w:t>
      </w:r>
    </w:p>
    <w:p w:rsidR="005C6D14" w:rsidRPr="005C6D14" w:rsidRDefault="005C6D14" w:rsidP="005C6D14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 w:rsidRPr="005C6D14">
        <w:rPr>
          <w:color w:val="000000"/>
          <w:sz w:val="28"/>
          <w:szCs w:val="28"/>
        </w:rPr>
        <w:t>Классифицируйте в схематичном виде обязанности граждан по Конституции РФ.</w:t>
      </w:r>
    </w:p>
    <w:p w:rsidR="005C6D14" w:rsidRPr="005C6D14" w:rsidRDefault="005C6D14" w:rsidP="005C6D14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 w:rsidRPr="005C6D14">
        <w:rPr>
          <w:color w:val="000000"/>
          <w:sz w:val="28"/>
          <w:szCs w:val="28"/>
        </w:rPr>
        <w:t>Классифицируйте на группы права человека, которые составляют содержание Всеобщей декларации.</w:t>
      </w:r>
    </w:p>
    <w:p w:rsidR="005C6D14" w:rsidRPr="005C6D14" w:rsidRDefault="005C6D14" w:rsidP="005C6D14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 w:rsidRPr="005C6D14">
        <w:rPr>
          <w:color w:val="000000"/>
          <w:sz w:val="28"/>
          <w:szCs w:val="28"/>
        </w:rPr>
        <w:t>Охарактеризуйте современное понимание прав человека.</w:t>
      </w:r>
    </w:p>
    <w:p w:rsidR="005C6D14" w:rsidRPr="005C6D14" w:rsidRDefault="005C6D14" w:rsidP="005C6D14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 w:rsidRPr="005C6D14">
        <w:rPr>
          <w:color w:val="000000"/>
          <w:sz w:val="28"/>
          <w:szCs w:val="28"/>
        </w:rPr>
        <w:t>Каково соотношение прав и обязанностей?</w:t>
      </w:r>
    </w:p>
    <w:p w:rsidR="005C6D14" w:rsidRDefault="005C6D14" w:rsidP="005C6D14">
      <w:pPr>
        <w:pStyle w:val="a3"/>
        <w:shd w:val="clear" w:color="auto" w:fill="FFFFFF"/>
        <w:ind w:firstLine="320"/>
        <w:rPr>
          <w:color w:val="000000"/>
          <w:sz w:val="16"/>
          <w:szCs w:val="16"/>
        </w:rPr>
      </w:pPr>
    </w:p>
    <w:p w:rsidR="005C6D14" w:rsidRPr="005C6D14" w:rsidRDefault="005C6D14" w:rsidP="005C6D1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9900"/>
          <w:sz w:val="20"/>
          <w:szCs w:val="20"/>
          <w:lang w:eastAsia="ru-RU"/>
        </w:rPr>
      </w:pPr>
    </w:p>
    <w:p w:rsidR="005C6D14" w:rsidRPr="005C6D14" w:rsidRDefault="005C6D14" w:rsidP="005C6D14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 права и обязанности человека, закреплённые нормами разных отраслей права, составляют его </w:t>
      </w:r>
      <w:r w:rsidRPr="005C6D1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правовой статус</w:t>
      </w:r>
      <w:r w:rsidRPr="005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5C6D14" w:rsidRPr="005C6D14" w:rsidRDefault="005C6D14" w:rsidP="005C6D14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Основные свободы, права и обязанности, провозглашённые в Конституции, представляют собой </w:t>
      </w:r>
      <w:r w:rsidRPr="005C6D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конституционный статус человека</w:t>
      </w:r>
      <w:r w:rsidRPr="005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Правовой статус человека является, естественно, понятием более широким, чем конституционный статус.</w:t>
      </w:r>
    </w:p>
    <w:p w:rsidR="005C6D14" w:rsidRPr="005C6D14" w:rsidRDefault="005C6D14" w:rsidP="005C6D1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4762500" cy="927100"/>
            <wp:effectExtent l="19050" t="0" r="0" b="0"/>
            <wp:docPr id="1" name="Рисунок 1" descr="http://husain-off.ru/bibl/pravo10-11/images/28-1-n10-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usain-off.ru/bibl/pravo10-11/images/28-1-n10-1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2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D14" w:rsidRPr="005C6D14" w:rsidRDefault="005C6D14" w:rsidP="005C6D14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Одно из ведущих мест в Конституции РФ занимает </w:t>
      </w:r>
      <w:r w:rsidRPr="005C6D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глава 2</w:t>
      </w:r>
      <w:r w:rsidRPr="005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«Права и свободы человека и гражданина». Она содержит сорок восемь статей и является самой большой по объёму.</w:t>
      </w:r>
    </w:p>
    <w:p w:rsidR="005C6D14" w:rsidRPr="005C6D14" w:rsidRDefault="005C6D14" w:rsidP="005C6D14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6D1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Конституционные свободы человека</w:t>
      </w:r>
      <w:r w:rsidRPr="005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представляют собой закреплённую в Конституции возможность определённого поведения человека, т.е. отсутствие ограничений личности действовать по своему усмотрению (например, право на жизнь, свобода слова, мысли, вероисповедания и др.). Государство не мешает человеку реализовывать свои свободы (это пассивные обязанности государства).</w:t>
      </w:r>
    </w:p>
    <w:p w:rsidR="005C6D14" w:rsidRPr="005C6D14" w:rsidRDefault="005C6D14" w:rsidP="005C6D14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6D1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lastRenderedPageBreak/>
        <w:t>Конституционные права человека</w:t>
      </w:r>
      <w:r w:rsidRPr="005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– это возможности </w:t>
      </w:r>
      <w:proofErr w:type="spellStart"/>
      <w:proofErr w:type="gramStart"/>
      <w:r w:rsidRPr="005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</w:t>
      </w:r>
      <w:proofErr w:type="spellEnd"/>
      <w:r w:rsidRPr="005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 xml:space="preserve"> </w:t>
      </w:r>
      <w:proofErr w:type="spellStart"/>
      <w:r w:rsidRPr="005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ловека</w:t>
      </w:r>
      <w:proofErr w:type="spellEnd"/>
      <w:proofErr w:type="gramEnd"/>
      <w:r w:rsidRPr="005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действовать только при условии исполнения государством (государственными органами) своих обязанностей. Иными словами, государство должно предоставить эти возможности (блага) человеку (это активные обязанности государства, например: право на жилье, право на образование, право на охрану здоровья и медицинскую помощь и т.д.).</w:t>
      </w:r>
    </w:p>
    <w:p w:rsidR="005C6D14" w:rsidRPr="005C6D14" w:rsidRDefault="005C6D14" w:rsidP="005C6D14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Более важных и менее важных прав и свобод человека и гражданина не существует. Каждое право из </w:t>
      </w:r>
      <w:proofErr w:type="gramStart"/>
      <w:r w:rsidRPr="005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закреплённых</w:t>
      </w:r>
      <w:proofErr w:type="gramEnd"/>
      <w:r w:rsidRPr="005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международном и российском законодательстве обладает абсолютной ценностью. Вместе с тем юристы выделяют такие права и свободы, которые составляют своеобразный фундамент, на котором прочно стоит всё здание. </w:t>
      </w:r>
      <w:proofErr w:type="gramStart"/>
      <w:r w:rsidRPr="005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таким нормам относятся: право на свободу и личную неприкосновенность (ст. 22), право на свободу передвижения внутри страны, на выезд из неё и возвращение в неё (ст. 27), право на свободу совести, вероисповедания (ст. 28), право на свободу мысли и слова (ст. 29), право участвовать в управлении делами государства как непосредственно, так и через своих представителей (ст. 32), право частной</w:t>
      </w:r>
      <w:proofErr w:type="gramEnd"/>
      <w:r w:rsidRPr="005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собственности (ст. 35), право свободно распоряжаться своими способностями к труду (ст. 37), право на образование (ст. 43), гарантии судебной защиты прав и свобод (ст. 46). Надо отметить, что отдельные элементы прав и свобод человека отражены также в трудовом, гражданском, семейном, уголовно-процессуальном, гражданско-процессуальном законодательстве РФ.</w:t>
      </w:r>
    </w:p>
    <w:p w:rsidR="005C6D14" w:rsidRPr="005C6D14" w:rsidRDefault="005C6D14" w:rsidP="005C6D14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статье 56 Конституции РФ отмечается, что в условиях чрезвычайного положения возможно </w:t>
      </w:r>
      <w:r w:rsidRPr="005C6D1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временное ограничение прав и свобод</w:t>
      </w:r>
      <w:r w:rsidRPr="005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Но право на жизнь, запрет пыток и унижения человеческого достоинства, право на неприкосновенность частной жизни, личную и семейную тайну и некоторые другие права не могут быть ограничены ни при каких обстоятельствах.</w:t>
      </w:r>
    </w:p>
    <w:p w:rsidR="005C6D14" w:rsidRPr="005C6D14" w:rsidRDefault="005C6D14" w:rsidP="005C6D14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все учёные-правоведы согласны с тем, что в конституциях следует наряду с правами отражать и обязанности граждан. Обязанности, утверждают они, противоречат правам, как бы им противопоставлены. На самом деле обязанности нисколько не умаляют прав, существуют с ними в неразрывном единстве. Обязанности столь же важны для характеристики социального статуса человека, что и права. Они призваны стабилизировать общественные отношения, помочь человеку определить своё место в обществе.</w:t>
      </w:r>
    </w:p>
    <w:p w:rsidR="005C6D14" w:rsidRPr="005C6D14" w:rsidRDefault="005C6D14" w:rsidP="005C6D14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6D1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Конституционные обязанности</w:t>
      </w:r>
      <w:r w:rsidRPr="005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 это определённое (должностное) поведение человека, предписанное и закреплённое в Конституции.</w:t>
      </w:r>
    </w:p>
    <w:p w:rsidR="005C6D14" w:rsidRPr="005C6D14" w:rsidRDefault="005C6D14" w:rsidP="005C6D14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Конституции перечислены следующие </w:t>
      </w:r>
      <w:r w:rsidRPr="005C6D1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обязанности граждан России</w:t>
      </w:r>
      <w:r w:rsidRPr="005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5C6D14" w:rsidRPr="005C6D14" w:rsidRDefault="005C6D14" w:rsidP="005C6D14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</w:t>
      </w:r>
      <w:r w:rsidRPr="005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 </w:t>
      </w:r>
      <w:r w:rsidRPr="005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соблюдать Конституцию РФ и законы (ст. 15);</w:t>
      </w:r>
    </w:p>
    <w:p w:rsidR="005C6D14" w:rsidRPr="005C6D14" w:rsidRDefault="005C6D14" w:rsidP="005C6D14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</w:t>
      </w:r>
      <w:r w:rsidRPr="005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 </w:t>
      </w:r>
      <w:r w:rsidRPr="005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платить установленные законом налоги и сборы (ст. 57);</w:t>
      </w:r>
    </w:p>
    <w:p w:rsidR="005C6D14" w:rsidRPr="005C6D14" w:rsidRDefault="005C6D14" w:rsidP="005C6D14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•</w:t>
      </w:r>
      <w:r w:rsidRPr="005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 </w:t>
      </w:r>
      <w:r w:rsidRPr="005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заботиться о сохранении исторического и культурного наследия, беречь памятники истории и культуры (ст. 44);</w:t>
      </w:r>
    </w:p>
    <w:p w:rsidR="005C6D14" w:rsidRPr="005C6D14" w:rsidRDefault="005C6D14" w:rsidP="005C6D14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</w:t>
      </w:r>
      <w:r w:rsidRPr="005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 </w:t>
      </w:r>
      <w:r w:rsidRPr="005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сохранять природу и окружающую среду (ст. 58);</w:t>
      </w:r>
    </w:p>
    <w:p w:rsidR="005C6D14" w:rsidRPr="005C6D14" w:rsidRDefault="005C6D14" w:rsidP="005C6D14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</w:t>
      </w:r>
      <w:r w:rsidRPr="005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 </w:t>
      </w:r>
      <w:r w:rsidRPr="005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защищать Отечество, нести военную службу (ст. 59).</w:t>
      </w:r>
    </w:p>
    <w:p w:rsidR="005C6D14" w:rsidRPr="005C6D14" w:rsidRDefault="005C6D14" w:rsidP="005C6D14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Обязанности, перечисленные в Основном Законе, называются конституционными.</w:t>
      </w:r>
    </w:p>
    <w:p w:rsidR="005C6D14" w:rsidRPr="005C6D14" w:rsidRDefault="005C6D14" w:rsidP="005C6D14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Глава Конституции РФ о правах и свободах человека и гражданина – удачный пример воплощения в национальном законодательстве принципов и норм международных правовых актов (см. таблицу прав и свобод граждан по Конституции РФ </w:t>
      </w:r>
      <w:proofErr w:type="gramStart"/>
      <w:r w:rsidRPr="005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</w:t>
      </w:r>
      <w:proofErr w:type="gramEnd"/>
      <w:r w:rsidRPr="005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с. 156).</w:t>
      </w:r>
    </w:p>
    <w:tbl>
      <w:tblPr>
        <w:tblW w:w="4000" w:type="pct"/>
        <w:tblCellSpacing w:w="15" w:type="dxa"/>
        <w:shd w:val="clear" w:color="auto" w:fill="99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56"/>
      </w:tblGrid>
      <w:tr w:rsidR="005C6D14" w:rsidRPr="005C6D14" w:rsidTr="005C6D14">
        <w:trPr>
          <w:trHeight w:val="600"/>
          <w:tblCellSpacing w:w="15" w:type="dxa"/>
        </w:trPr>
        <w:tc>
          <w:tcPr>
            <w:tcW w:w="4000" w:type="pct"/>
            <w:shd w:val="clear" w:color="auto" w:fill="99FF99"/>
            <w:vAlign w:val="center"/>
            <w:hideMark/>
          </w:tcPr>
          <w:p w:rsidR="005C6D14" w:rsidRPr="005C6D14" w:rsidRDefault="005C6D14" w:rsidP="005C6D14">
            <w:pPr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Конституцией.</w:t>
            </w:r>
            <w:r w:rsidRPr="005C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Основные права и свободы человека неотчуждаемы и принадлежат каждому от рождения.</w:t>
            </w:r>
          </w:p>
          <w:p w:rsidR="005C6D14" w:rsidRPr="005C6D14" w:rsidRDefault="005C6D14" w:rsidP="005C6D14">
            <w:pPr>
              <w:spacing w:after="0" w:line="240" w:lineRule="auto"/>
              <w:ind w:firstLine="4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D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Конституция РФ, ст. 17</w:t>
            </w:r>
            <w:r w:rsidRPr="005C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</w:tbl>
    <w:p w:rsidR="005C6D14" w:rsidRPr="005C6D14" w:rsidRDefault="005C6D14" w:rsidP="005C6D14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Есть юридические документы, международное значение которых практически никем не оспаривается. Один из них – </w:t>
      </w:r>
      <w:r w:rsidRPr="005C6D1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Всеобщая декларация прав человека</w:t>
      </w:r>
      <w:r w:rsidRPr="005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принятая 10 декабря 1948 г. Генеральной Ассамблеей ООН. Её значение в том, что впервые в истории человечества были сформулированы основные права и свободы человека, которые рассматриваются мировым сообществом как стандарты, в соответствии с которыми должны приниматься национальные акты о правах человека.</w:t>
      </w:r>
    </w:p>
    <w:p w:rsidR="005C6D14" w:rsidRPr="005C6D14" w:rsidRDefault="005C6D14" w:rsidP="005C6D14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Декларация объявляет всех людей </w:t>
      </w:r>
      <w:r w:rsidRPr="005C6D1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свободными и равными в своём достоинстве и правах</w:t>
      </w:r>
      <w:r w:rsidRPr="005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Она провозглашает ряд прав человека, которые можно разделить на две большие группы: гражданские и политические права; социальные, экономические и культурные права.</w:t>
      </w:r>
    </w:p>
    <w:p w:rsidR="005C6D14" w:rsidRPr="005C6D14" w:rsidRDefault="005C6D14" w:rsidP="005C6D1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4762500" cy="2178050"/>
            <wp:effectExtent l="19050" t="0" r="0" b="0"/>
            <wp:docPr id="2" name="Рисунок 2" descr="http://husain-off.ru/bibl/pravo10-11/images/28-2-n10-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husain-off.ru/bibl/pravo10-11/images/28-2-n10-1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17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D14" w:rsidRPr="005C6D14" w:rsidRDefault="005C6D14" w:rsidP="005C6D14">
      <w:pPr>
        <w:shd w:val="clear" w:color="auto" w:fill="FFFFFF"/>
        <w:spacing w:before="50" w:after="5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5C6D1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lastRenderedPageBreak/>
        <w:t>Права и свободы граждан по Конституции РФ</w:t>
      </w:r>
    </w:p>
    <w:tbl>
      <w:tblPr>
        <w:tblW w:w="5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50" w:type="dxa"/>
          <w:left w:w="50" w:type="dxa"/>
          <w:bottom w:w="50" w:type="dxa"/>
          <w:right w:w="50" w:type="dxa"/>
        </w:tblCellMar>
        <w:tblLook w:val="04A0"/>
      </w:tblPr>
      <w:tblGrid>
        <w:gridCol w:w="5000"/>
      </w:tblGrid>
      <w:tr w:rsidR="005C6D14" w:rsidRPr="005C6D14" w:rsidTr="005C6D1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D14" w:rsidRPr="005C6D14" w:rsidRDefault="005C6D14" w:rsidP="005C6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Гражданские права</w:t>
            </w:r>
          </w:p>
        </w:tc>
      </w:tr>
      <w:tr w:rsidR="005C6D14" w:rsidRPr="005C6D14" w:rsidTr="005C6D1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D14" w:rsidRPr="005C6D14" w:rsidRDefault="005C6D14" w:rsidP="005C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C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5C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 </w:t>
            </w:r>
            <w:r w:rsidRPr="005C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на жизнь (ст. 20)</w:t>
            </w:r>
            <w:r w:rsidRPr="005C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</w:t>
            </w:r>
            <w:r w:rsidRPr="005C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 </w:t>
            </w:r>
            <w:r w:rsidRPr="005C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наличное достоинство (ст. 21)</w:t>
            </w:r>
            <w:r w:rsidRPr="005C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</w:t>
            </w:r>
            <w:r w:rsidRPr="005C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 </w:t>
            </w:r>
            <w:r w:rsidRPr="005C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на свободу и личную неприкосновенность (ст. 22)</w:t>
            </w:r>
            <w:r w:rsidRPr="005C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</w:t>
            </w:r>
            <w:r w:rsidRPr="005C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 </w:t>
            </w:r>
            <w:r w:rsidRPr="005C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на неприкосновенность частной жизни, личную и семейную тайну, тайну переписки, телефонных переговоров, почтовых и иных сообщений (ст. 23)</w:t>
            </w:r>
            <w:r w:rsidRPr="005C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</w:t>
            </w:r>
            <w:r w:rsidRPr="005C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 </w:t>
            </w:r>
            <w:r w:rsidRPr="005C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на неприкосновенность жилища (ст. 25)</w:t>
            </w:r>
            <w:r w:rsidRPr="005C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</w:t>
            </w:r>
            <w:r w:rsidRPr="005C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 </w:t>
            </w:r>
            <w:r w:rsidRPr="005C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на определение и указание национальной принадлежности и пользование родным языком (ст. 26)</w:t>
            </w:r>
            <w:r w:rsidRPr="005C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</w:t>
            </w:r>
            <w:r w:rsidRPr="005C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 </w:t>
            </w:r>
            <w:r w:rsidRPr="005C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на свободу передвижения</w:t>
            </w:r>
            <w:proofErr w:type="gramEnd"/>
            <w:r w:rsidRPr="005C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(ст. 27)</w:t>
            </w:r>
            <w:r w:rsidRPr="005C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</w:t>
            </w:r>
            <w:r w:rsidRPr="005C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 </w:t>
            </w:r>
            <w:r w:rsidRPr="005C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на свободу совести (ст. 28)</w:t>
            </w:r>
            <w:r w:rsidRPr="005C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</w:t>
            </w:r>
            <w:r w:rsidRPr="005C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 </w:t>
            </w:r>
            <w:r w:rsidRPr="005C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на свободу мысли и слова (ст. 29)</w:t>
            </w:r>
            <w:r w:rsidRPr="005C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</w:t>
            </w:r>
            <w:r w:rsidRPr="005C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 </w:t>
            </w:r>
            <w:r w:rsidRPr="005C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Одновременно как к гражданским, так и к политическим правам относятся права, закреплённые статьями 29, 30 и 31 Конституции РФ</w:t>
            </w:r>
          </w:p>
        </w:tc>
      </w:tr>
      <w:tr w:rsidR="005C6D14" w:rsidRPr="005C6D14" w:rsidTr="005C6D1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D14" w:rsidRPr="005C6D14" w:rsidRDefault="005C6D14" w:rsidP="005C6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Политические права</w:t>
            </w:r>
          </w:p>
        </w:tc>
      </w:tr>
      <w:tr w:rsidR="005C6D14" w:rsidRPr="005C6D14" w:rsidTr="005C6D1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D14" w:rsidRPr="005C6D14" w:rsidRDefault="005C6D14" w:rsidP="005C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C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5C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 </w:t>
            </w:r>
            <w:r w:rsidRPr="005C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на свободу мысли и слова (ст. 29)</w:t>
            </w:r>
            <w:r w:rsidRPr="005C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</w:t>
            </w:r>
            <w:r w:rsidRPr="005C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 </w:t>
            </w:r>
            <w:r w:rsidRPr="005C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на свободу убеждений (ст. 29)</w:t>
            </w:r>
            <w:r w:rsidRPr="005C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</w:t>
            </w:r>
            <w:r w:rsidRPr="005C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 </w:t>
            </w:r>
            <w:r w:rsidRPr="005C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на свободу информации (ст. 29)</w:t>
            </w:r>
            <w:r w:rsidRPr="005C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</w:t>
            </w:r>
            <w:r w:rsidRPr="005C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 </w:t>
            </w:r>
            <w:r w:rsidRPr="005C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на объединение (ст. 30)</w:t>
            </w:r>
            <w:r w:rsidRPr="005C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</w:t>
            </w:r>
            <w:r w:rsidRPr="005C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 </w:t>
            </w:r>
            <w:r w:rsidRPr="005C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собираться мирно, проводить собрания, митинги, демонстрации (ст. 31)</w:t>
            </w:r>
            <w:r w:rsidRPr="005C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</w:t>
            </w:r>
            <w:r w:rsidRPr="005C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 </w:t>
            </w:r>
            <w:r w:rsidRPr="005C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на участие в управлении делами государства непосредственно или через представителей (ст. 32)</w:t>
            </w:r>
            <w:r w:rsidRPr="005C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</w:t>
            </w:r>
            <w:r w:rsidRPr="005C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 </w:t>
            </w:r>
            <w:r w:rsidRPr="005C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избирать и быть избранными в органы государственной власти и местного самоуправления (ст</w:t>
            </w:r>
            <w:proofErr w:type="gramEnd"/>
            <w:r w:rsidRPr="005C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32)</w:t>
            </w:r>
            <w:r w:rsidRPr="005C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</w:t>
            </w:r>
            <w:r w:rsidRPr="005C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 </w:t>
            </w:r>
            <w:r w:rsidRPr="005C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на равный доступ к государственной власти (ст. 32)</w:t>
            </w:r>
            <w:r w:rsidRPr="005C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</w:t>
            </w:r>
            <w:r w:rsidRPr="005C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 </w:t>
            </w:r>
            <w:r w:rsidRPr="005C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на участие в отправлении правосудия (ст. 32)</w:t>
            </w:r>
            <w:r w:rsidRPr="005C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</w:t>
            </w:r>
            <w:r w:rsidRPr="005C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 </w:t>
            </w:r>
            <w:r w:rsidRPr="005C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обращаться лично и направлять обращения в государственные органы и органы местного самоуправления (ст. 33)</w:t>
            </w:r>
          </w:p>
        </w:tc>
      </w:tr>
      <w:tr w:rsidR="005C6D14" w:rsidRPr="005C6D14" w:rsidTr="005C6D1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D14" w:rsidRPr="005C6D14" w:rsidRDefault="005C6D14" w:rsidP="005C6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Экономические, социальные и культурные права</w:t>
            </w:r>
          </w:p>
        </w:tc>
      </w:tr>
      <w:tr w:rsidR="005C6D14" w:rsidRPr="005C6D14" w:rsidTr="005C6D1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D14" w:rsidRPr="005C6D14" w:rsidRDefault="005C6D14" w:rsidP="005C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C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5C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 </w:t>
            </w:r>
            <w:r w:rsidRPr="005C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на свободное занятие предпринимательской деятельностью (ст. 34)</w:t>
            </w:r>
            <w:r w:rsidRPr="005C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</w:t>
            </w:r>
            <w:r w:rsidRPr="005C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 </w:t>
            </w:r>
            <w:r w:rsidRPr="005C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на частную собственность (ст. 35)</w:t>
            </w:r>
            <w:r w:rsidRPr="005C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</w:t>
            </w:r>
            <w:r w:rsidRPr="005C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 </w:t>
            </w:r>
            <w:r w:rsidRPr="005C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на свободный выбор труда, на труд и на отдых (ст. 37)</w:t>
            </w:r>
            <w:r w:rsidRPr="005C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C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•</w:t>
            </w:r>
            <w:r w:rsidRPr="005C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 </w:t>
            </w:r>
            <w:r w:rsidRPr="005C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на социальное обеспечение (ст. 39)</w:t>
            </w:r>
            <w:r w:rsidRPr="005C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</w:t>
            </w:r>
            <w:r w:rsidRPr="005C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 </w:t>
            </w:r>
            <w:r w:rsidRPr="005C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на жилище (ст. 40)</w:t>
            </w:r>
            <w:r w:rsidRPr="005C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</w:t>
            </w:r>
            <w:r w:rsidRPr="005C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 </w:t>
            </w:r>
            <w:r w:rsidRPr="005C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на охрану здоровья и медицинскую помощь (ст. 41)</w:t>
            </w:r>
            <w:r w:rsidRPr="005C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</w:t>
            </w:r>
            <w:r w:rsidRPr="005C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 </w:t>
            </w:r>
            <w:r w:rsidRPr="005C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на благоприятную окружающую среду, достоверную информацию о её состоянии (ст. 42)</w:t>
            </w:r>
            <w:r w:rsidRPr="005C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</w:t>
            </w:r>
            <w:r w:rsidRPr="005C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 </w:t>
            </w:r>
            <w:r w:rsidRPr="005C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на</w:t>
            </w:r>
            <w:proofErr w:type="gramEnd"/>
            <w:r w:rsidRPr="005C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образование (ст. 43)</w:t>
            </w:r>
            <w:r w:rsidRPr="005C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</w:t>
            </w:r>
            <w:r w:rsidRPr="005C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 </w:t>
            </w:r>
            <w:r w:rsidRPr="005C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на свободу творчества, участие в культурной жизни, пользование достижениями культуры (ст. 44)</w:t>
            </w:r>
          </w:p>
        </w:tc>
      </w:tr>
    </w:tbl>
    <w:p w:rsidR="005C6D14" w:rsidRPr="005C6D14" w:rsidRDefault="005C6D14" w:rsidP="005C6D14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Как уже говорилось, разделять эти права </w:t>
      </w:r>
      <w:proofErr w:type="gramStart"/>
      <w:r w:rsidRPr="005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</w:t>
      </w:r>
      <w:proofErr w:type="gramEnd"/>
      <w:r w:rsidRPr="005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более важные и менее важные неправильно. Раньше такой классификацией увлечённо занимались как у нас, так и в странах Запада. Взвешенное решение вопроса о приоритете социально-экономических или политических прав зависит от современного понимания прав человека, от того, что называется философией прав человека.</w:t>
      </w:r>
    </w:p>
    <w:p w:rsidR="005C6D14" w:rsidRPr="005C6D14" w:rsidRDefault="005C6D14" w:rsidP="005C6D14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Первое, что нужно понять, постигая философию прав человека, – </w:t>
      </w:r>
      <w:r w:rsidRPr="005C6D1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права человека реальны только в правовом государстве</w:t>
      </w:r>
      <w:r w:rsidRPr="005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5C6D14" w:rsidRPr="005C6D14" w:rsidRDefault="005C6D14" w:rsidP="005C6D14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Другое важное обстоятельство: </w:t>
      </w:r>
      <w:r w:rsidRPr="005C6D1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права человека не создаются государством</w:t>
      </w:r>
      <w:r w:rsidRPr="005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а присвоены личности, </w:t>
      </w:r>
      <w:r w:rsidRPr="005C6D1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являются естественными, прирождёнными</w:t>
      </w:r>
      <w:r w:rsidRPr="005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Без этих прав и свобод личность лишена чести и достоинства, обречена на убогое, несвободное существование.</w:t>
      </w:r>
    </w:p>
    <w:p w:rsidR="005C6D14" w:rsidRPr="005C6D14" w:rsidRDefault="005C6D14" w:rsidP="005C6D14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Центральное положение философии прав человека: </w:t>
      </w:r>
      <w:r w:rsidRPr="005C6D1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интересы личности абсолютны, интересы государства относительны</w:t>
      </w:r>
      <w:r w:rsidRPr="005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Достоинство человека никогда не может быть принесено в жертву интересам государства. Наоборот, государство должно быть защитником прав личности.</w:t>
      </w:r>
    </w:p>
    <w:p w:rsidR="005C6D14" w:rsidRPr="005C6D14" w:rsidRDefault="005C6D14" w:rsidP="005C6D14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Важный вопрос философии прав человека – </w:t>
      </w:r>
      <w:r w:rsidRPr="005C6D1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соотношение прав и обязанностей</w:t>
      </w:r>
      <w:r w:rsidRPr="005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Существует мнение о том, что обязанности важнее прав. Классическая демократическая точка зрения выражена в статье 29 Всеобщей декларации: каждый человек имеет обязанности перед обществом и должен при осуществлении своих прав и свобод подвергаться таким ограничениям, которые учитывают права и свободы других и требования морали. Отстаивая права, нельзя забывать об обязанностях, действовать по принципу: «Я хочу, имею право и требую моё желание выполнить любой ценой».</w:t>
      </w:r>
    </w:p>
    <w:p w:rsidR="005C6D14" w:rsidRPr="005C6D14" w:rsidRDefault="005C6D14" w:rsidP="005C6D14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Следующий вопрос – </w:t>
      </w:r>
      <w:r w:rsidRPr="005C6D1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соотношение прав народа и отдельной личности</w:t>
      </w:r>
      <w:r w:rsidRPr="005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gramStart"/>
      <w:r w:rsidRPr="005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Демократический подход</w:t>
      </w:r>
      <w:proofErr w:type="gramEnd"/>
      <w:r w:rsidRPr="005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таков: права человека имеют приоритет над правами народа. К тому же понятие «права народа» весьма неопределённое. Им часто пользуются в сугубо политических интересах. Где права, там и ответственность. Но могут ли нести ответственность целые народы?</w:t>
      </w:r>
    </w:p>
    <w:p w:rsidR="005C6D14" w:rsidRPr="005C6D14" w:rsidRDefault="005C6D14" w:rsidP="005C6D14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России, как и во многих других странах, существует традиция оценивать правовые нормы с позиций морали, за юридическими отношениями видеть </w:t>
      </w:r>
      <w:r w:rsidRPr="005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отношения нравственные. Права человека тесно связаны с уровнем нравственной, правовой культуры, образования, воспитания людей. Право на свободу демонстраций людей озлобленных, агрессивных ведёт к организации кровавых уличных беспорядков, а свобода слова превращается подчас в публичные оскорбления противников.</w:t>
      </w:r>
    </w:p>
    <w:p w:rsidR="005C6D14" w:rsidRPr="005C6D14" w:rsidRDefault="005C6D14" w:rsidP="005C6D14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Реализация прав человека зависит и от уровня экономического развития страны. Право на жилище не может быть осуществлено, если не развёрнуто массовое жилищное строительство. Лишь на бумаге в условиях экономического кризиса существуют права на труд, на отдых, на социальное обеспечение.</w:t>
      </w:r>
    </w:p>
    <w:p w:rsidR="005C6D14" w:rsidRDefault="005C6D14" w:rsidP="005C6D14">
      <w:pPr>
        <w:pStyle w:val="nov-bog3"/>
        <w:shd w:val="clear" w:color="auto" w:fill="FFFFFF"/>
        <w:spacing w:before="50" w:beforeAutospacing="0" w:after="50" w:afterAutospacing="0"/>
        <w:ind w:firstLine="320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Конституция Российской Федерации</w:t>
      </w:r>
      <w:r>
        <w:rPr>
          <w:rFonts w:ascii="Arial" w:hAnsi="Arial" w:cs="Arial"/>
          <w:b/>
          <w:bCs/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(Извлечения)</w:t>
      </w:r>
    </w:p>
    <w:p w:rsidR="005C6D14" w:rsidRDefault="005C6D14" w:rsidP="005C6D14">
      <w:pPr>
        <w:pStyle w:val="a3"/>
        <w:shd w:val="clear" w:color="auto" w:fill="FFFFFF"/>
        <w:ind w:firstLine="320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Статья 17</w:t>
      </w:r>
    </w:p>
    <w:p w:rsidR="005C6D14" w:rsidRDefault="005C6D14" w:rsidP="005C6D14">
      <w:pPr>
        <w:pStyle w:val="a3"/>
        <w:shd w:val="clear" w:color="auto" w:fill="FFFFFF"/>
        <w:ind w:firstLine="3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&lt;…&gt;</w:t>
      </w:r>
    </w:p>
    <w:p w:rsidR="005C6D14" w:rsidRDefault="005C6D14" w:rsidP="005C6D14">
      <w:pPr>
        <w:pStyle w:val="a3"/>
        <w:shd w:val="clear" w:color="auto" w:fill="FFFFFF"/>
        <w:ind w:firstLine="3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 Осуществление прав и свобод человека и гражданина не должно нарушать права и свободы других лиц.</w:t>
      </w:r>
    </w:p>
    <w:p w:rsidR="005C6D14" w:rsidRDefault="005C6D14" w:rsidP="005C6D14">
      <w:pPr>
        <w:pStyle w:val="a3"/>
        <w:shd w:val="clear" w:color="auto" w:fill="FFFFFF"/>
        <w:ind w:firstLine="320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Статья 18</w:t>
      </w:r>
    </w:p>
    <w:p w:rsidR="005C6D14" w:rsidRDefault="005C6D14" w:rsidP="005C6D14">
      <w:pPr>
        <w:pStyle w:val="a3"/>
        <w:shd w:val="clear" w:color="auto" w:fill="FFFFFF"/>
        <w:ind w:firstLine="3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Права и свободы человека и гражданина являются непосредственно действующими. Они определяют смысл, содержание и применение законов, деятельность законодательной и исполнительной власти, местного самоуправления и обеспечиваются правосудием.</w:t>
      </w:r>
    </w:p>
    <w:p w:rsidR="005C6D14" w:rsidRDefault="005C6D14" w:rsidP="005C6D14">
      <w:pPr>
        <w:pStyle w:val="a3"/>
        <w:shd w:val="clear" w:color="auto" w:fill="FFFFFF"/>
        <w:ind w:firstLine="320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Статья 19</w:t>
      </w:r>
    </w:p>
    <w:p w:rsidR="005C6D14" w:rsidRDefault="005C6D14" w:rsidP="005C6D14">
      <w:pPr>
        <w:pStyle w:val="a3"/>
        <w:shd w:val="clear" w:color="auto" w:fill="FFFFFF"/>
        <w:ind w:firstLine="3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 Все равны перед законом и судом.</w:t>
      </w:r>
    </w:p>
    <w:p w:rsidR="005C6D14" w:rsidRDefault="005C6D14" w:rsidP="005C6D14">
      <w:pPr>
        <w:pStyle w:val="a3"/>
        <w:shd w:val="clear" w:color="auto" w:fill="FFFFFF"/>
        <w:ind w:firstLine="3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 Государство гарантирует равенство прав и свобод человека и гражданина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обстоятельств. Запрещаются любые формы ограничения прав граждан по признакам социальной, расовой, национальной, языковой или религиозной принадлежности.</w:t>
      </w:r>
    </w:p>
    <w:p w:rsidR="005C6D14" w:rsidRDefault="005C6D14" w:rsidP="005C6D14">
      <w:pPr>
        <w:pStyle w:val="a3"/>
        <w:shd w:val="clear" w:color="auto" w:fill="FFFFFF"/>
        <w:ind w:firstLine="3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 Мужчина и женщина имеют равные права и свободы и равные возможности для их реализации.</w:t>
      </w:r>
    </w:p>
    <w:p w:rsidR="005C6D14" w:rsidRDefault="005C6D14" w:rsidP="005C6D14">
      <w:pPr>
        <w:pStyle w:val="a3"/>
        <w:shd w:val="clear" w:color="auto" w:fill="FFFFFF"/>
        <w:ind w:firstLine="320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Статья 22</w:t>
      </w:r>
    </w:p>
    <w:p w:rsidR="005C6D14" w:rsidRDefault="005C6D14" w:rsidP="005C6D14">
      <w:pPr>
        <w:pStyle w:val="a3"/>
        <w:shd w:val="clear" w:color="auto" w:fill="FFFFFF"/>
        <w:ind w:firstLine="3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 Каждый имеет право на свободу и личную неприкосновенность.</w:t>
      </w:r>
    </w:p>
    <w:p w:rsidR="005C6D14" w:rsidRDefault="005C6D14" w:rsidP="005C6D14">
      <w:pPr>
        <w:pStyle w:val="a3"/>
        <w:shd w:val="clear" w:color="auto" w:fill="FFFFFF"/>
        <w:ind w:firstLine="3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2. Арест, заключение под стражу и содержание под стражей допускаются только по судебному решению. До судебного решения лицо не может быть подвергнуто задержанию на срок более 48 часов.</w:t>
      </w:r>
    </w:p>
    <w:p w:rsidR="0051512D" w:rsidRDefault="0051512D"/>
    <w:sectPr w:rsidR="0051512D" w:rsidSect="00515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944AB5"/>
    <w:multiLevelType w:val="hybridMultilevel"/>
    <w:tmpl w:val="9B881D62"/>
    <w:lvl w:ilvl="0" w:tplc="0419000F">
      <w:start w:val="1"/>
      <w:numFmt w:val="decimal"/>
      <w:lvlText w:val="%1."/>
      <w:lvlJc w:val="left"/>
      <w:pPr>
        <w:ind w:left="1040" w:hanging="360"/>
      </w:p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6D14"/>
    <w:rsid w:val="0051512D"/>
    <w:rsid w:val="005C6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v-bog2">
    <w:name w:val="nov-bog2"/>
    <w:basedOn w:val="a"/>
    <w:rsid w:val="005C6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C6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v-bog3">
    <w:name w:val="nov-bog3"/>
    <w:basedOn w:val="a"/>
    <w:rsid w:val="005C6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C6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D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4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1698</Words>
  <Characters>9685</Characters>
  <Application>Microsoft Office Word</Application>
  <DocSecurity>0</DocSecurity>
  <Lines>80</Lines>
  <Paragraphs>22</Paragraphs>
  <ScaleCrop>false</ScaleCrop>
  <Company/>
  <LinksUpToDate>false</LinksUpToDate>
  <CharactersWithSpaces>11361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</cp:revision>
  <dcterms:created xsi:type="dcterms:W3CDTF">2020-11-18T17:07:00Z</dcterms:created>
  <dcterms:modified xsi:type="dcterms:W3CDTF">2020-11-18T17:12:00Z</dcterms:modified>
</cp:coreProperties>
</file>