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B328" w14:textId="20FBF686" w:rsidR="00543745" w:rsidRPr="00543745" w:rsidRDefault="00543745" w:rsidP="00543745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color w:val="44546A" w:themeColor="text2"/>
          <w:sz w:val="32"/>
          <w:szCs w:val="32"/>
          <w:bdr w:val="none" w:sz="0" w:space="0" w:color="auto" w:frame="1"/>
          <w:lang w:eastAsia="ru-RU"/>
        </w:rPr>
      </w:pPr>
      <w:proofErr w:type="gramStart"/>
      <w:r w:rsidRPr="00543745">
        <w:rPr>
          <w:rFonts w:ascii="Times New Roman" w:eastAsia="Times New Roman" w:hAnsi="Times New Roman" w:cs="Times New Roman"/>
          <w:color w:val="44546A" w:themeColor="text2"/>
          <w:kern w:val="36"/>
          <w:sz w:val="32"/>
          <w:szCs w:val="32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44546A" w:themeColor="text2"/>
          <w:kern w:val="36"/>
          <w:sz w:val="32"/>
          <w:szCs w:val="32"/>
          <w:lang w:eastAsia="ru-RU"/>
        </w:rPr>
        <w:t xml:space="preserve"> </w:t>
      </w:r>
      <w:r w:rsidRPr="00543745">
        <w:rPr>
          <w:rFonts w:ascii="Times New Roman" w:eastAsia="Times New Roman" w:hAnsi="Times New Roman" w:cs="Times New Roman"/>
          <w:color w:val="44546A" w:themeColor="text2"/>
          <w:kern w:val="36"/>
          <w:sz w:val="32"/>
          <w:szCs w:val="32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44546A" w:themeColor="text2"/>
          <w:kern w:val="36"/>
          <w:sz w:val="32"/>
          <w:szCs w:val="32"/>
          <w:lang w:eastAsia="ru-RU"/>
        </w:rPr>
        <w:t xml:space="preserve"> </w:t>
      </w:r>
      <w:r w:rsidRPr="00543745">
        <w:rPr>
          <w:rFonts w:ascii="Times New Roman" w:eastAsia="Times New Roman" w:hAnsi="Times New Roman" w:cs="Times New Roman"/>
          <w:color w:val="44546A" w:themeColor="text2"/>
          <w:kern w:val="36"/>
          <w:sz w:val="32"/>
          <w:szCs w:val="32"/>
          <w:lang w:eastAsia="ru-RU"/>
        </w:rPr>
        <w:t>Индустриализация и коллективизация в СССР</w:t>
      </w:r>
    </w:p>
    <w:p w14:paraId="7BF4F9F7" w14:textId="677E3A9E" w:rsidR="00543745" w:rsidRPr="00543745" w:rsidRDefault="00543745" w:rsidP="00543745">
      <w:pPr>
        <w:spacing w:after="0" w:line="405" w:lineRule="atLeast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543745">
        <w:rPr>
          <w:rFonts w:ascii="Arial" w:eastAsia="Times New Roman" w:hAnsi="Arial" w:cs="Arial"/>
          <w:color w:val="363636"/>
          <w:sz w:val="27"/>
          <w:szCs w:val="27"/>
          <w:bdr w:val="none" w:sz="0" w:space="0" w:color="auto" w:frame="1"/>
          <w:lang w:eastAsia="ru-RU"/>
        </w:rPr>
        <w:br/>
      </w:r>
    </w:p>
    <w:p w14:paraId="0026836D" w14:textId="77777777" w:rsidR="00543745" w:rsidRPr="00543745" w:rsidRDefault="00543745" w:rsidP="005437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Индустриализация</w:t>
      </w:r>
    </w:p>
    <w:p w14:paraId="608CA877" w14:textId="0D9FE04C" w:rsidR="00543745" w:rsidRPr="00543745" w:rsidRDefault="00543745" w:rsidP="0054374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Под этим термином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понимается ускоренный социально-экономический переход от традиционной к индустриальной ступени развития, со значительным увеличением доли промышленности в экономике. Процесс перехода базируется на новых научных знаниях и технологиях.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 точки зрения экономической науки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цель индустриализации — опережающее развитие тяжелой промышленности и перерабатывающих отраслей экономики в сравнении с сельским хозяйством и добычей ресурсов. 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267A4F0" w14:textId="0094AAB3" w:rsidR="00543745" w:rsidRPr="00543745" w:rsidRDefault="00543745" w:rsidP="005437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Индустриализация в СССР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Ставилась цель превратить Советский Союз из земледельческого государства в развитую индустриальную державу, не уступающую ведущим странам капитализма. Ускоренное наращивание промышленных мощностей началось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 мае 1929 года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Основу индустриализации составляли пятилетние планы развития хозяйства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К началу войны тяжелая промышленность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увеличила объемы производства в 4 раза. 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Теперь советское государство стало экономически независимым и обороноспособным.</w:t>
      </w:r>
    </w:p>
    <w:p w14:paraId="7EA52A9E" w14:textId="636A4539" w:rsidR="00543745" w:rsidRPr="00543745" w:rsidRDefault="00543745" w:rsidP="005437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экономического развития СССР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Проводимая руководством страны индустриализация характеризовалась следующими специфическими чертами: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•Вложения инвестиций осуществлялось в металлургическую отрасль, машиностроение и строительство производственных объектов.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•Средства из аграрного сектора перекачивались в промышленность с помощью, так называемых, «ножниц цен», когда промышленные товары оказались значительно дороже сельскохозяйственной продукции.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•Государство осуществляло жесткую централизацию средств и ресурсов для проведения избранной экономической политики.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•Создана новая (социалистическая) форма собственности в виде государственной кооперативно-колхозной.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•Процесс индустриализации основывался на пятилетних планах, разрабатываемых специальным государственным органом — Госпланом СССР.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•Использовались исключительно собственные ресурсы без привлечения частного капитала.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</w:p>
    <w:p w14:paraId="57F15925" w14:textId="30A67A48" w:rsidR="00543745" w:rsidRPr="00543745" w:rsidRDefault="00543745" w:rsidP="005437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Коллективизация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Эта политика, проводимая государством в 1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928-1937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годах, имела целью объединить хозяйства крестьян-единоличников в коллективные (колхозы и совхозы). Только таким способом можно было обеспечить всем необходимым процесс индустриализации: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•из общественного производства было проще изъять сельхозпродукцию;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•упрощался переход работоспособного населения из аграрного в промышленный сектор.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В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1927 году XV съезд партии 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утвердил решение об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обобществлении крестьянской собственности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. Западные республики включились в процесс уже после их присоединения к СССР. Позже они вернулись к частной собственности на землю.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Сплошная коллективизация (основной этап) проходила в 1929-1930 годах.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При ее проведении во главу угла были положены административно-командные методы.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Крестьянство не было готово к новой системе хозяйствования. Например, создаваемые крупные животноводческие комплексы не имели ферм, запасов корма, отсутствовали квалифицированные специалисты — животноводы, зоотехники, ветеринары.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lastRenderedPageBreak/>
        <w:t>Политика насильственного изъятия практически всего выращенного урожая, уничтожение частных подворий, массовые аресты вызвали повсеместно мятежи в деревнях и селах. В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1929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году пленумом ЦК партии принято решение о, так называемых,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двадцатипятитысячниках</w:t>
      </w:r>
      <w:proofErr w:type="spellEnd"/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» 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— рабочих промышленных предприятий, направляемых для постоянной работы в колхозах.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Управление было чрезмерно централизовано, на местах практически отсутствовали опытные руководители, оплата труда в колхозах была низкой, неумелые управленцы занимались только борьбой за «перевыполнение плана». Итогом двух лет коллективизации стала массовая гибель скота и отсутствие посевного зерна в хозяйствах.</w:t>
      </w:r>
      <w:bookmarkStart w:id="0" w:name="_GoBack"/>
      <w:bookmarkEnd w:id="0"/>
    </w:p>
    <w:p w14:paraId="60F5D04F" w14:textId="77777777" w:rsidR="00543745" w:rsidRPr="00543745" w:rsidRDefault="00543745" w:rsidP="0054374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Ликвидация кулачества</w:t>
      </w:r>
    </w:p>
    <w:p w14:paraId="514547CE" w14:textId="77777777" w:rsidR="00543745" w:rsidRPr="00543745" w:rsidRDefault="00543745" w:rsidP="0054374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На этапе сплошной коллективизации партийное руководство посчитало зажиточную прослойку на селе — кулаков —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 главным препятствием к обобществлению индивидуальных крестьянских хозяйств.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Началось массовое выселение в отдаленные районы СССР раскулаченных крестьян и их семей.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Высылке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подверглось около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2 миллионов человек.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Такая же мера применялась к середнякам и беднякам, которые не захотели вступать в коллективные хозяйства.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br/>
        <w:t>Переселенцы массово умирали — они не снабжались продуктами и сельскохозяйственным инвентарем для ведения хозяйства в нарушение инструкций. А новые места оказывались непригодными для земледельческого использования. По некоторым данным около </w:t>
      </w:r>
      <w:r w:rsidRPr="00543745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10</w:t>
      </w:r>
      <w:r w:rsidRPr="00543745">
        <w:rPr>
          <w:rFonts w:ascii="Times New Roman" w:eastAsia="Times New Roman" w:hAnsi="Times New Roman" w:cs="Times New Roman"/>
          <w:color w:val="363636"/>
          <w:sz w:val="28"/>
          <w:szCs w:val="28"/>
          <w:bdr w:val="none" w:sz="0" w:space="0" w:color="auto" w:frame="1"/>
          <w:lang w:eastAsia="ru-RU"/>
        </w:rPr>
        <w:t> миллионов человек погибло за период коллективизации.</w:t>
      </w:r>
    </w:p>
    <w:p w14:paraId="67FB97CF" w14:textId="77777777" w:rsidR="00104A43" w:rsidRPr="00543745" w:rsidRDefault="00104A43" w:rsidP="0054374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04A43" w:rsidRPr="00543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47"/>
    <w:rsid w:val="00104A43"/>
    <w:rsid w:val="00543745"/>
    <w:rsid w:val="00FB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09342"/>
  <w15:chartTrackingRefBased/>
  <w15:docId w15:val="{845D5108-2547-47E7-9CA0-A4DCA2D2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9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2020-10-30T16:57:00Z</dcterms:created>
  <dcterms:modified xsi:type="dcterms:W3CDTF">2020-10-30T17:01:00Z</dcterms:modified>
</cp:coreProperties>
</file>