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5" w:rsidRPr="00CB21E5" w:rsidRDefault="006C6AA5" w:rsidP="006C6AA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>с 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B21E5">
        <w:rPr>
          <w:rFonts w:ascii="Times New Roman" w:hAnsi="Times New Roman" w:cs="Times New Roman"/>
          <w:b/>
          <w:bCs/>
          <w:sz w:val="28"/>
          <w:szCs w:val="28"/>
        </w:rPr>
        <w:t xml:space="preserve">.11.20г. по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B21E5">
        <w:rPr>
          <w:rFonts w:ascii="Times New Roman" w:hAnsi="Times New Roman" w:cs="Times New Roman"/>
          <w:b/>
          <w:bCs/>
          <w:sz w:val="28"/>
          <w:szCs w:val="28"/>
        </w:rPr>
        <w:t>.11.20г.</w:t>
      </w:r>
    </w:p>
    <w:p w:rsidR="006C6AA5" w:rsidRPr="00CB21E5" w:rsidRDefault="006C6AA5" w:rsidP="006C6AA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>Дисциплина: Криминология и ПП</w:t>
      </w:r>
    </w:p>
    <w:p w:rsidR="006C6AA5" w:rsidRPr="001C7A6C" w:rsidRDefault="006C6AA5" w:rsidP="006C6AA5">
      <w:pPr>
        <w:ind w:firstLine="709"/>
        <w:jc w:val="center"/>
        <w:rPr>
          <w:i/>
          <w:sz w:val="28"/>
          <w:szCs w:val="28"/>
          <w:u w:val="single"/>
        </w:rPr>
      </w:pPr>
      <w:r w:rsidRPr="00065420">
        <w:rPr>
          <w:i/>
          <w:sz w:val="28"/>
          <w:szCs w:val="28"/>
          <w:u w:val="single"/>
        </w:rPr>
        <w:t xml:space="preserve">Составить конспект в тетрадь и выполнить </w:t>
      </w:r>
      <w:r>
        <w:rPr>
          <w:i/>
          <w:sz w:val="28"/>
          <w:szCs w:val="28"/>
          <w:u w:val="single"/>
        </w:rPr>
        <w:t>з</w:t>
      </w:r>
      <w:r w:rsidRPr="001C7A6C">
        <w:rPr>
          <w:bCs/>
          <w:i/>
          <w:color w:val="000000"/>
          <w:sz w:val="30"/>
          <w:szCs w:val="30"/>
          <w:u w:val="single"/>
        </w:rPr>
        <w:t>адани</w:t>
      </w:r>
      <w:r>
        <w:rPr>
          <w:bCs/>
          <w:i/>
          <w:color w:val="000000"/>
          <w:sz w:val="30"/>
          <w:szCs w:val="30"/>
          <w:u w:val="single"/>
        </w:rPr>
        <w:t>е</w:t>
      </w:r>
      <w:r w:rsidRPr="001C7A6C">
        <w:rPr>
          <w:bCs/>
          <w:i/>
          <w:color w:val="000000"/>
          <w:sz w:val="30"/>
          <w:szCs w:val="30"/>
          <w:u w:val="single"/>
        </w:rPr>
        <w:t xml:space="preserve"> для самостоятельного изучения</w:t>
      </w:r>
    </w:p>
    <w:p w:rsidR="006C6AA5" w:rsidRDefault="006C6AA5" w:rsidP="006C6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A5" w:rsidRDefault="006C6AA5" w:rsidP="006C6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лекции: «Криминологическое  планирование предупреждения преступности»</w:t>
      </w:r>
    </w:p>
    <w:p w:rsidR="006C6AA5" w:rsidRDefault="006C6AA5" w:rsidP="006C6A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Своевременное осуществление деятельности по предупреждению преступности в РФ позволит обеспечить решение других проблем (экономических, политических, идеологических, социальных, нравственных, организационных).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Предупреждение преступности - это многоуровневая система мер (государственных, общественных, специальных), направленных на выявление, устранение, ограничение, ослабление или нейтрализацию причин и условий преступности, отдельных видов преступлений и конкретных преступлений, а также на удержание от перехода или возврата на преступный путь людей, условия жизни и (или) поведение которых указывают на реальную возможность совершения ими преступлений в будущем.</w:t>
      </w:r>
      <w:proofErr w:type="gramEnd"/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Деятельность по предупреждению преступности направлена на сокращение преступности как явления.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 предупреждения преступности имеет три уровня: общий (федеральный), субъектов федерации и органов местного самоуправления.</w:t>
      </w:r>
    </w:p>
    <w:p w:rsidR="006C6AA5" w:rsidRDefault="006C6AA5" w:rsidP="006C6A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криминологической литературе предлагаются разные варианты обозначения полного комплекса всех видов воздействия, используемых для сдерживания преступности: «борьба с преступностью»; «комплексное воздействие на преступность»; «предупреждение преступности»; «деятельность по предупреждению преступности»; «социально-правовой контроль над преступностью».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виды деятельности по предупреждению преступлений подразделяются на две части: уголовная репрессия, то есть предупреждение, которое осуществляется в рамках уголовного правосудия; профилактика или превенция, в которую входят все виды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антикриминогенного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воздействия, находящиеся за рамками уголовного правосудия.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Уголовная репрессия - необходимое и очень весомое средство, но еще никто не доказал ее исключительность и преимущество перед другими. Признание специфичности уголовно-правового предупреждения ничего не меняет. Свои особенности имеет также предупреждение преступности средствами, предусмотренными административным, трудовым и другими отраслями законодательства, которые изучаются соответствующими правовыми науками. Экономические средства влияния на преступность, например, не менее специфичны и эффективны, чем уголовно-правовые.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Предупреждение преступности средствами, которые предоставляет уголовное законодательство, должно протекать в сфере криминализации и декриминализации, предупредительной эффективности средств, используемых в рамках уголовного правосудия.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Одной из задач Уголовного кодекса является «предупреждение преступлений» (ст. 2 УК РФ), а одной из целей уголовного наказания – «предупреждение совершения новых преступлений» (ст. 43 УК РФ).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Криминологическая теория предупреждения преступности - это учение о совокупности всех законных видов, форм, способов, средств и методов контроля над преступностью независимо от того какой отраслью права они предусмотрены.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Предупреждение преступности является специфической разновидностью социального управления. Рассматривая систему деятельности по предупреждению преступности, можно выделить объект, субъект и меры предупреждения.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Специфика деятельности по предупреждению преступлений состоит в том, что значительная ее часть связана с принуждением, сопряжена с вмешательством в сферу личной жизни, с ограничением конституционных прав и свобод личности. Эта принудительная часть должна быть жестко регламентирована законом. Отсюда следует, что кроме принципов социального управления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системности, объективности, основного звена, оптимальности и эффективности) предупреждение преступности должно соответствовать правовым принципам, важнейшим из которых является принцип законности.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Предметом предупреждения преступности - является комплекс общественных (правовых) отношений, направленных на предупреждение (профилактику) преступности в целом и отдельных преступлений.</w:t>
      </w:r>
    </w:p>
    <w:p w:rsidR="006C6AA5" w:rsidRDefault="006C6AA5" w:rsidP="006C6A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Выделяется два вида предупреждения преступности:</w:t>
      </w:r>
    </w:p>
    <w:p w:rsidR="006C6AA5" w:rsidRDefault="006C6AA5" w:rsidP="006C6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1)общее предупреждение преступности - направленное на выявление, нейтрализацию или устранение причин и условий преступности, отдельных ее видов, а также способствующих ей условий;</w:t>
      </w:r>
    </w:p>
    <w:p w:rsidR="006C6AA5" w:rsidRDefault="006C6AA5" w:rsidP="006C6A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2)индивидуальное предупреждение преступности - направленное на выявление и оказание профилактического воздействия в отношении лиц, поступки которых указывают на реальную возможность совершения ими преступлений в будущем, а также по оказанию положительного влияния на их ближайшее окружение.</w:t>
      </w:r>
    </w:p>
    <w:p w:rsidR="006C6AA5" w:rsidRDefault="006C6AA5" w:rsidP="006C6AA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Нормы, ограничивающие права и свободы граждан в связи с применением мер предупредительного воздействия, являются исключительной компетенцией федерального законодательства.</w:t>
      </w:r>
    </w:p>
    <w:p w:rsidR="006C6AA5" w:rsidRDefault="006C6AA5" w:rsidP="006C6AA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по предупреждению преступности являются частью политики государства по национальной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имеет цели предупреждения преступности: </w:t>
      </w:r>
    </w:p>
    <w:p w:rsidR="006C6AA5" w:rsidRDefault="006C6AA5" w:rsidP="006C6AA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1.сокращение преступности и качественное изменение ее структуры; </w:t>
      </w:r>
    </w:p>
    <w:p w:rsidR="006C6AA5" w:rsidRDefault="006C6AA5" w:rsidP="006C6AA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2.способствование созданию и укреплению в обществе атмосферы спокойствия и стабильности; </w:t>
      </w:r>
    </w:p>
    <w:p w:rsidR="006C6AA5" w:rsidRDefault="006C6AA5" w:rsidP="006C6AA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3.устранение причин и условий преступности, посредством решения политических, правовых, социально - экономических, идеологических задач.</w:t>
      </w:r>
    </w:p>
    <w:p w:rsidR="006C6AA5" w:rsidRDefault="006C6AA5" w:rsidP="006C6AA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4.обеспечение исправления лиц, вовлекаемых в сферу предупредительного воздействия, и 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ресоциализацию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6AA5" w:rsidRDefault="006C6AA5" w:rsidP="006C6AA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5.влияние на негативные элементы непосредственного социального окружения (микросреду) личности, формирующие антиобщественные позиции и мотивацию преступного поведения индивидов;</w:t>
      </w:r>
    </w:p>
    <w:p w:rsidR="006C6AA5" w:rsidRDefault="006C6AA5" w:rsidP="006C6AA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предупреждения преступности</w:t>
      </w:r>
    </w:p>
    <w:p w:rsidR="006C6AA5" w:rsidRDefault="006C6AA5" w:rsidP="006C6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Систематическое выявление и анализ явлений, факторов, ситуаций и обстоятельств, способствующих преступлениям.</w:t>
      </w:r>
    </w:p>
    <w:p w:rsidR="006C6AA5" w:rsidRDefault="006C6AA5" w:rsidP="006C6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2.Выявление и изучение противоречий и конфликтов, которые приводят к возникновению преступных намерений, а также к формированию личности правонарушителей.</w:t>
      </w:r>
    </w:p>
    <w:p w:rsidR="006C6AA5" w:rsidRDefault="006C6AA5" w:rsidP="006C6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Постоянное выявление и постановка на учет лиц, от которых можно ожидать совершения преступлений, и активное корректирующее воздействие на данных лиц.</w:t>
      </w:r>
    </w:p>
    <w:p w:rsidR="006C6AA5" w:rsidRDefault="006C6AA5" w:rsidP="006C6A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4.Устранение или нейтрализация явлений и факторов, способствующих антиобщественному поведению.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Проблемы предупреждения: основания применения мер предупреждения; сроки применения мер предупреждения; процедура предупреждения.</w:t>
      </w:r>
    </w:p>
    <w:p w:rsidR="006C6AA5" w:rsidRDefault="006C6AA5" w:rsidP="006C6A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Возможность применения мер наказания, восстановления и безопасности к отдельным гражданам просматривается и в п. 3 ст. 17 Конституции РФ, если эти граждане нарушают права и свободы других лиц. А пункт 3 ст. 55 Конституции РФ предусматривает, что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интересов других лиц, обеспечения обороны страны и безопасности государства».</w:t>
      </w:r>
    </w:p>
    <w:p w:rsidR="006C6AA5" w:rsidRDefault="006C6AA5" w:rsidP="006C6A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AA5" w:rsidRPr="006C6AA5" w:rsidRDefault="006C6AA5" w:rsidP="006C6A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6AA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C6AA5" w:rsidRDefault="006C6AA5" w:rsidP="006C6A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AA5" w:rsidRPr="006C6AA5" w:rsidRDefault="006C6AA5" w:rsidP="006C6AA5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AA5">
        <w:rPr>
          <w:rFonts w:ascii="Times New Roman" w:hAnsi="Times New Roman" w:cs="Times New Roman"/>
          <w:sz w:val="28"/>
          <w:szCs w:val="28"/>
        </w:rPr>
        <w:t>1. Понятие предупреждения преступности, его цели и задачи</w:t>
      </w:r>
    </w:p>
    <w:p w:rsidR="006C6AA5" w:rsidRPr="006C6AA5" w:rsidRDefault="006C6AA5" w:rsidP="006C6AA5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AA5">
        <w:rPr>
          <w:rFonts w:ascii="Times New Roman" w:hAnsi="Times New Roman" w:cs="Times New Roman"/>
          <w:sz w:val="28"/>
          <w:szCs w:val="28"/>
        </w:rPr>
        <w:t>2. Принципы предупреждения преступности.</w:t>
      </w:r>
    </w:p>
    <w:p w:rsidR="006C6AA5" w:rsidRPr="006C6AA5" w:rsidRDefault="006C6AA5" w:rsidP="006C6AA5">
      <w:pPr>
        <w:pStyle w:val="a4"/>
        <w:rPr>
          <w:rFonts w:ascii="Times New Roman" w:hAnsi="Times New Roman" w:cs="Times New Roman"/>
          <w:sz w:val="28"/>
          <w:szCs w:val="28"/>
        </w:rPr>
      </w:pPr>
      <w:r w:rsidRPr="006C6AA5">
        <w:rPr>
          <w:rFonts w:ascii="Times New Roman" w:hAnsi="Times New Roman" w:cs="Times New Roman"/>
          <w:sz w:val="28"/>
          <w:szCs w:val="28"/>
        </w:rPr>
        <w:t>3. Правовая основа деятельности по предупреждению преступности.</w:t>
      </w:r>
    </w:p>
    <w:p w:rsidR="00A9151C" w:rsidRDefault="00A9151C"/>
    <w:sectPr w:rsidR="00A9151C" w:rsidSect="006C6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45E"/>
    <w:multiLevelType w:val="multilevel"/>
    <w:tmpl w:val="6604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12488"/>
    <w:multiLevelType w:val="multilevel"/>
    <w:tmpl w:val="61D2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A5"/>
    <w:rsid w:val="006C6AA5"/>
    <w:rsid w:val="00A9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6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2020-10-30T13:39:00Z</dcterms:created>
  <dcterms:modified xsi:type="dcterms:W3CDTF">2020-10-30T13:44:00Z</dcterms:modified>
</cp:coreProperties>
</file>