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2" w:rsidRPr="00CB21E5" w:rsidRDefault="00BD13A2" w:rsidP="00BD13A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E5">
        <w:rPr>
          <w:rFonts w:ascii="Times New Roman" w:hAnsi="Times New Roman" w:cs="Times New Roman"/>
          <w:b/>
          <w:bCs/>
          <w:sz w:val="28"/>
          <w:szCs w:val="28"/>
        </w:rPr>
        <w:t>с 02.11.20г. по 06.11.20г.</w:t>
      </w:r>
    </w:p>
    <w:p w:rsidR="00BD13A2" w:rsidRPr="00CB21E5" w:rsidRDefault="00BD13A2" w:rsidP="00BD13A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E5">
        <w:rPr>
          <w:rFonts w:ascii="Times New Roman" w:hAnsi="Times New Roman" w:cs="Times New Roman"/>
          <w:b/>
          <w:bCs/>
          <w:sz w:val="28"/>
          <w:szCs w:val="28"/>
        </w:rPr>
        <w:t>Дисциплина: Криминология и ПП</w:t>
      </w:r>
    </w:p>
    <w:p w:rsidR="00BD13A2" w:rsidRPr="001C7A6C" w:rsidRDefault="00BD13A2" w:rsidP="00BD13A2">
      <w:pPr>
        <w:ind w:firstLine="709"/>
        <w:jc w:val="center"/>
        <w:rPr>
          <w:i/>
          <w:sz w:val="28"/>
          <w:szCs w:val="28"/>
          <w:u w:val="single"/>
        </w:rPr>
      </w:pPr>
      <w:r w:rsidRPr="00065420">
        <w:rPr>
          <w:i/>
          <w:sz w:val="28"/>
          <w:szCs w:val="28"/>
          <w:u w:val="single"/>
        </w:rPr>
        <w:t xml:space="preserve">Составить конспект в тетрадь </w:t>
      </w:r>
    </w:p>
    <w:p w:rsidR="00BD13A2" w:rsidRDefault="00BD13A2" w:rsidP="00BD13A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D13A2" w:rsidRDefault="00BD13A2" w:rsidP="00BD13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1E5">
        <w:rPr>
          <w:rFonts w:ascii="Times New Roman" w:hAnsi="Times New Roman" w:cs="Times New Roman"/>
          <w:b/>
          <w:bCs/>
          <w:sz w:val="28"/>
          <w:szCs w:val="28"/>
        </w:rPr>
        <w:t>Тема лекции: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D701B">
        <w:rPr>
          <w:rFonts w:ascii="Times New Roman" w:hAnsi="Times New Roman" w:cs="Times New Roman"/>
          <w:b/>
          <w:bCs/>
          <w:sz w:val="28"/>
          <w:szCs w:val="28"/>
        </w:rPr>
        <w:t>Криминологическая профилактика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 xml:space="preserve">2. </w:t>
      </w:r>
      <w:r w:rsidRPr="00BD13A2">
        <w:rPr>
          <w:rStyle w:val="a4"/>
          <w:color w:val="424242"/>
          <w:sz w:val="28"/>
          <w:szCs w:val="28"/>
        </w:rPr>
        <w:t>Классификация субъектов профилактики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Субъектами предупреждения преступности (преступлений) явля</w:t>
      </w:r>
      <w:r w:rsidRPr="00BD13A2">
        <w:rPr>
          <w:color w:val="424242"/>
          <w:sz w:val="28"/>
          <w:szCs w:val="28"/>
        </w:rPr>
        <w:softHyphen/>
        <w:t>ются органы, учреждения, организации, предприятия, а также долж</w:t>
      </w:r>
      <w:r w:rsidRPr="00BD13A2">
        <w:rPr>
          <w:color w:val="424242"/>
          <w:sz w:val="28"/>
          <w:szCs w:val="28"/>
        </w:rPr>
        <w:softHyphen/>
        <w:t>ностные лица (служащие), на которые законом возложены задачи и функции по выявлению, устранению, ослаблению, нейтрализации причин и условий, способствующих существованию и распростране</w:t>
      </w:r>
      <w:r w:rsidRPr="00BD13A2">
        <w:rPr>
          <w:color w:val="424242"/>
          <w:sz w:val="28"/>
          <w:szCs w:val="28"/>
        </w:rPr>
        <w:softHyphen/>
        <w:t>нию преступности в целом, ее отдельных видов и конкретных преступ</w:t>
      </w:r>
      <w:r w:rsidRPr="00BD13A2">
        <w:rPr>
          <w:color w:val="424242"/>
          <w:sz w:val="28"/>
          <w:szCs w:val="28"/>
        </w:rPr>
        <w:softHyphen/>
        <w:t>лений.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Дифференциация задач и функций субъектов профилактики опре</w:t>
      </w:r>
      <w:r w:rsidRPr="00BD13A2">
        <w:rPr>
          <w:color w:val="424242"/>
          <w:sz w:val="28"/>
          <w:szCs w:val="28"/>
        </w:rPr>
        <w:softHyphen/>
        <w:t>деляется положением и ролью данного субъекта в государстве и обще</w:t>
      </w:r>
      <w:r w:rsidRPr="00BD13A2">
        <w:rPr>
          <w:color w:val="424242"/>
          <w:sz w:val="28"/>
          <w:szCs w:val="28"/>
        </w:rPr>
        <w:softHyphen/>
        <w:t>стве, а также объектами профилактической деятельности, характером причин и условий преступности, отдельных ее видов и конкретных пре</w:t>
      </w:r>
      <w:r w:rsidRPr="00BD13A2">
        <w:rPr>
          <w:color w:val="424242"/>
          <w:sz w:val="28"/>
          <w:szCs w:val="28"/>
        </w:rPr>
        <w:softHyphen/>
        <w:t>ступлений, в том числе применительно к различным регионам, сферам общественной жизни, социальным группам населения и т.д.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 xml:space="preserve">Вместе с тем речь идет о системе субъектов профилактики, звенья которой непосредственно или опосредованно взаимодействуют и </w:t>
      </w:r>
      <w:proofErr w:type="spellStart"/>
      <w:r w:rsidRPr="00BD13A2">
        <w:rPr>
          <w:color w:val="424242"/>
          <w:sz w:val="28"/>
          <w:szCs w:val="28"/>
        </w:rPr>
        <w:t>взаимоподкрепляют</w:t>
      </w:r>
      <w:proofErr w:type="spellEnd"/>
      <w:r w:rsidRPr="00BD13A2">
        <w:rPr>
          <w:color w:val="424242"/>
          <w:sz w:val="28"/>
          <w:szCs w:val="28"/>
        </w:rPr>
        <w:t xml:space="preserve"> друг друга. Системность предупредительной деятель</w:t>
      </w:r>
      <w:r w:rsidRPr="00BD13A2">
        <w:rPr>
          <w:color w:val="424242"/>
          <w:sz w:val="28"/>
          <w:szCs w:val="28"/>
        </w:rPr>
        <w:softHyphen/>
        <w:t>ности обеспечивается единством в перспективе развивающейся ее правовой базы.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Для эффективного функционирования системы субъектов профилактики необходимо, чтобы участникам профилактической деятельности определялись объекты воздействия и цели работы, функции их не дублировались, обеспечивалось их взаимодействие, круг полномочий имел правовую регламентацию, реализация задач и целей профилактики осуществлялась подготовленными к этой работе кадрами.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Таким образом, ключевыми моментами при характеристике субъектов профилактики являются: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а) наличие у них задач и функций в сфере разработки и (или) осуществления мер предупреждения преступности (преступлений);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 xml:space="preserve">б) </w:t>
      </w:r>
      <w:proofErr w:type="spellStart"/>
      <w:r w:rsidRPr="00BD13A2">
        <w:rPr>
          <w:color w:val="424242"/>
          <w:sz w:val="28"/>
          <w:szCs w:val="28"/>
        </w:rPr>
        <w:t>уполномоченность</w:t>
      </w:r>
      <w:proofErr w:type="spellEnd"/>
      <w:r w:rsidRPr="00BD13A2">
        <w:rPr>
          <w:color w:val="424242"/>
          <w:sz w:val="28"/>
          <w:szCs w:val="28"/>
        </w:rPr>
        <w:t xml:space="preserve"> законом на эту деятельность;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в) наличие соответствующих прав, обязанностей, возможностей и ответственности при осуществлении профилактической деятельности.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 xml:space="preserve">Теоретически к числу ключевых характеристик субъектов профилактики надо отнести и соответствие задач, правомочий ресурсного обеспечения, которое можно было бы графически изобразить как </w:t>
      </w:r>
      <w:r w:rsidRPr="00BD13A2">
        <w:rPr>
          <w:color w:val="424242"/>
          <w:sz w:val="28"/>
          <w:szCs w:val="28"/>
        </w:rPr>
        <w:lastRenderedPageBreak/>
        <w:t>равносторонний треугольник. Однако до настоящего времени этого достичь не удалось, что существенно снижает эффективность деятельности субъектов профилактики в силу «ножниц» между возложенными обязанностями и правомочиями, не говоря уже о выделяемых ресурсах. Например, на органы внутренних дел, социального обслуживания, здравоохранения, образования возложена в пределах их компетенции работа по выявлению и социальной реабилитации лиц из групп повышенного риска, но штатов соответствующих специализированных служб подразделений, мест в реабилитационных учреждениях, выделяемых средств заведомо недостаточно для профилактического воздействия. Недостаточно и правомочий, в том числе связанных с обязательными поручениями различным структурам и лицам участвовать в социальной помощи, а также с пределами и формами принудительного воздействия на объект профилактики. Устранение этих несоответствий представляется одним из важных направлений законодательных и управленческих решений в сфере предупреждения преступности.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i/>
          <w:iCs/>
          <w:color w:val="424242"/>
          <w:sz w:val="28"/>
          <w:szCs w:val="28"/>
        </w:rPr>
        <w:t>По месту в государственной и общественной системе</w:t>
      </w:r>
      <w:r w:rsidRPr="00BD13A2">
        <w:rPr>
          <w:color w:val="424242"/>
          <w:sz w:val="28"/>
          <w:szCs w:val="28"/>
        </w:rPr>
        <w:t> субъекты профилактики могут быть классифицированы следующим образом: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>
        <w:rPr>
          <w:i/>
          <w:iCs/>
          <w:color w:val="424242"/>
          <w:sz w:val="28"/>
          <w:szCs w:val="28"/>
        </w:rPr>
        <w:t>1</w:t>
      </w:r>
      <w:r w:rsidRPr="00BD13A2">
        <w:rPr>
          <w:i/>
          <w:iCs/>
          <w:color w:val="424242"/>
          <w:sz w:val="28"/>
          <w:szCs w:val="28"/>
        </w:rPr>
        <w:t>. государственные</w:t>
      </w:r>
      <w:r w:rsidRPr="00BD13A2">
        <w:rPr>
          <w:color w:val="424242"/>
          <w:sz w:val="28"/>
          <w:szCs w:val="28"/>
        </w:rPr>
        <w:t> (федеральные и субъектов Федерации); муниципальные;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>
        <w:rPr>
          <w:i/>
          <w:iCs/>
          <w:color w:val="424242"/>
          <w:sz w:val="28"/>
          <w:szCs w:val="28"/>
        </w:rPr>
        <w:t>2</w:t>
      </w:r>
      <w:r w:rsidRPr="00BD13A2">
        <w:rPr>
          <w:i/>
          <w:iCs/>
          <w:color w:val="424242"/>
          <w:sz w:val="28"/>
          <w:szCs w:val="28"/>
        </w:rPr>
        <w:t>. неправительственные </w:t>
      </w:r>
      <w:r w:rsidRPr="00BD13A2">
        <w:rPr>
          <w:color w:val="424242"/>
          <w:sz w:val="28"/>
          <w:szCs w:val="28"/>
        </w:rPr>
        <w:t>(негосударственные и немуниципальные), в том числе коммерческие и некоммерческие структуры, общественные объединения и специализированные формирования;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3</w:t>
      </w:r>
      <w:r w:rsidRPr="00BD13A2">
        <w:rPr>
          <w:color w:val="424242"/>
          <w:sz w:val="28"/>
          <w:szCs w:val="28"/>
        </w:rPr>
        <w:t>. </w:t>
      </w:r>
      <w:r w:rsidRPr="00BD13A2">
        <w:rPr>
          <w:i/>
          <w:iCs/>
          <w:color w:val="424242"/>
          <w:sz w:val="28"/>
          <w:szCs w:val="28"/>
        </w:rPr>
        <w:t>граждане</w:t>
      </w:r>
      <w:r w:rsidRPr="00BD13A2">
        <w:rPr>
          <w:color w:val="424242"/>
          <w:sz w:val="28"/>
          <w:szCs w:val="28"/>
        </w:rPr>
        <w:t>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Необходимо подчеркнуть равную обязательность для любого из этих звеньев предупреждения преступности требований законности. Их деятельность по предупреждению преступности (преступлений) правомерна только в соответствии с предписаниями или на основе дозволений закона. «Самодеятельность», в чем бы она ни заключалась (в распростра</w:t>
      </w:r>
      <w:r w:rsidRPr="00BD13A2">
        <w:rPr>
          <w:color w:val="424242"/>
          <w:sz w:val="28"/>
          <w:szCs w:val="28"/>
        </w:rPr>
        <w:softHyphen/>
        <w:t xml:space="preserve">нении позорящей информации, присвоении себе </w:t>
      </w:r>
      <w:proofErr w:type="spellStart"/>
      <w:r w:rsidRPr="00BD13A2">
        <w:rPr>
          <w:color w:val="424242"/>
          <w:sz w:val="28"/>
          <w:szCs w:val="28"/>
        </w:rPr>
        <w:t>юрисдикционных</w:t>
      </w:r>
      <w:proofErr w:type="spellEnd"/>
      <w:r w:rsidRPr="00BD13A2">
        <w:rPr>
          <w:color w:val="424242"/>
          <w:sz w:val="28"/>
          <w:szCs w:val="28"/>
        </w:rPr>
        <w:t xml:space="preserve"> фун</w:t>
      </w:r>
      <w:r w:rsidRPr="00BD13A2">
        <w:rPr>
          <w:color w:val="424242"/>
          <w:sz w:val="28"/>
          <w:szCs w:val="28"/>
        </w:rPr>
        <w:softHyphen/>
        <w:t>кций учреждениями, объединениями и лицами, которым они не принад</w:t>
      </w:r>
      <w:r w:rsidRPr="00BD13A2">
        <w:rPr>
          <w:color w:val="424242"/>
          <w:sz w:val="28"/>
          <w:szCs w:val="28"/>
        </w:rPr>
        <w:softHyphen/>
        <w:t>лежат, применение физического или иного унижающего личное достоинство воздействия и т.д.), влечет, несмотря на благость намере</w:t>
      </w:r>
      <w:r w:rsidRPr="00BD13A2">
        <w:rPr>
          <w:color w:val="424242"/>
          <w:sz w:val="28"/>
          <w:szCs w:val="28"/>
        </w:rPr>
        <w:softHyphen/>
        <w:t>ний, ответственность виновных по закону. Сказанное относится и к ве</w:t>
      </w:r>
      <w:r w:rsidRPr="00BD13A2">
        <w:rPr>
          <w:color w:val="424242"/>
          <w:sz w:val="28"/>
          <w:szCs w:val="28"/>
        </w:rPr>
        <w:softHyphen/>
        <w:t>дению различными учреждениями и лицами «учетов», «досье» и т.п. в от</w:t>
      </w:r>
      <w:r w:rsidRPr="00BD13A2">
        <w:rPr>
          <w:color w:val="424242"/>
          <w:sz w:val="28"/>
          <w:szCs w:val="28"/>
        </w:rPr>
        <w:softHyphen/>
        <w:t>ношении лиц, склонных к совершению преступлений, за исключением случаев, прямо предусмотренных законом (ст. 24 Конституции РФ).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proofErr w:type="gramStart"/>
      <w:r w:rsidRPr="00BD13A2">
        <w:rPr>
          <w:i/>
          <w:iCs/>
          <w:color w:val="424242"/>
          <w:sz w:val="28"/>
          <w:szCs w:val="28"/>
        </w:rPr>
        <w:t>По задачам, компетенции, содержанию </w:t>
      </w:r>
      <w:r w:rsidRPr="00BD13A2">
        <w:rPr>
          <w:color w:val="424242"/>
          <w:sz w:val="28"/>
          <w:szCs w:val="28"/>
        </w:rPr>
        <w:t>деятельности по предупреж</w:t>
      </w:r>
      <w:r w:rsidRPr="00BD13A2">
        <w:rPr>
          <w:color w:val="424242"/>
          <w:sz w:val="28"/>
          <w:szCs w:val="28"/>
        </w:rPr>
        <w:softHyphen/>
        <w:t>дению преступности (преступлений) субъекты профилактики класси</w:t>
      </w:r>
      <w:r w:rsidRPr="00BD13A2">
        <w:rPr>
          <w:color w:val="424242"/>
          <w:sz w:val="28"/>
          <w:szCs w:val="28"/>
        </w:rPr>
        <w:softHyphen/>
        <w:t>фицируются на: органы власти (их учреждения, организации, предпри</w:t>
      </w:r>
      <w:r w:rsidRPr="00BD13A2">
        <w:rPr>
          <w:color w:val="424242"/>
          <w:sz w:val="28"/>
          <w:szCs w:val="28"/>
        </w:rPr>
        <w:softHyphen/>
        <w:t>ятия) общей компетенции; неспециализированные, частично специализированные и специализированные органы.</w:t>
      </w:r>
      <w:proofErr w:type="gramEnd"/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lastRenderedPageBreak/>
        <w:t>В первую группу входят представительные органы Федерации, ее субъектов и местного самоуправления, а также высшие органы испол</w:t>
      </w:r>
      <w:r w:rsidRPr="00BD13A2">
        <w:rPr>
          <w:color w:val="424242"/>
          <w:sz w:val="28"/>
          <w:szCs w:val="28"/>
        </w:rPr>
        <w:softHyphen/>
        <w:t>нительной власти.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Президент РФ и федеральное Правительство издают в соответствии со своими полномочиями нормативные акты по предупреждению пре</w:t>
      </w:r>
      <w:r w:rsidRPr="00BD13A2">
        <w:rPr>
          <w:color w:val="424242"/>
          <w:sz w:val="28"/>
          <w:szCs w:val="28"/>
        </w:rPr>
        <w:softHyphen/>
        <w:t>ступности, основываясь на Конституции и законодательстве. Важный вклад в правовую базу профилактики внесли постановления Правительства о программировании борьбы с преступностью, о борьбе с незаконным оборотом наркотиков и наркоманией и др. Причем, воз</w:t>
      </w:r>
      <w:r w:rsidRPr="00BD13A2">
        <w:rPr>
          <w:color w:val="424242"/>
          <w:sz w:val="28"/>
          <w:szCs w:val="28"/>
        </w:rPr>
        <w:softHyphen/>
        <w:t>главляя исполнительную власть в стране, Президент и Правительство осуществляют и организационно-управленческие меры по обеспече</w:t>
      </w:r>
      <w:r w:rsidRPr="00BD13A2">
        <w:rPr>
          <w:color w:val="424242"/>
          <w:sz w:val="28"/>
          <w:szCs w:val="28"/>
        </w:rPr>
        <w:softHyphen/>
        <w:t>нию законности, прав и свобод граждан, охране собственности и об</w:t>
      </w:r>
      <w:r w:rsidRPr="00BD13A2">
        <w:rPr>
          <w:color w:val="424242"/>
          <w:sz w:val="28"/>
          <w:szCs w:val="28"/>
        </w:rPr>
        <w:softHyphen/>
        <w:t>щественного порядка. В том числе они определяют основные направления, приоритеты, ресурсы уголовной политики страны, включающей и деятельность системы профилактики.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Аналогичные правомочия реализуют высшие органы исполнительной власти субъектов Федерации в пределах своей компетенции и с учетом вертикали управления борьбой с преступностью.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i/>
          <w:iCs/>
          <w:color w:val="424242"/>
          <w:sz w:val="28"/>
          <w:szCs w:val="28"/>
        </w:rPr>
        <w:t>Неспециализированные субъекты профилактики</w:t>
      </w:r>
      <w:r w:rsidRPr="00BD13A2">
        <w:rPr>
          <w:color w:val="424242"/>
          <w:sz w:val="28"/>
          <w:szCs w:val="28"/>
        </w:rPr>
        <w:t xml:space="preserve"> — это хозяйствующие структуры, учреждения культуры и спорта, средства массовой информации, органы, регулирующие природопользование, миграцию, </w:t>
      </w:r>
      <w:proofErr w:type="spellStart"/>
      <w:proofErr w:type="gramStart"/>
      <w:r w:rsidRPr="00BD13A2">
        <w:rPr>
          <w:color w:val="424242"/>
          <w:sz w:val="28"/>
          <w:szCs w:val="28"/>
        </w:rPr>
        <w:t>o</w:t>
      </w:r>
      <w:proofErr w:type="gramEnd"/>
      <w:r w:rsidRPr="00BD13A2">
        <w:rPr>
          <w:color w:val="424242"/>
          <w:sz w:val="28"/>
          <w:szCs w:val="28"/>
        </w:rPr>
        <w:t>сyществляющие</w:t>
      </w:r>
      <w:proofErr w:type="spellEnd"/>
      <w:r w:rsidRPr="00BD13A2">
        <w:rPr>
          <w:color w:val="424242"/>
          <w:sz w:val="28"/>
          <w:szCs w:val="28"/>
        </w:rPr>
        <w:t xml:space="preserve"> трудоустройство, пенсионное обеспечение, жилищно-коммунальные органы, учреждения, предоставляющие услуги и проведению досуга, и другие органы и организации, участвующие в </w:t>
      </w:r>
      <w:proofErr w:type="spellStart"/>
      <w:r w:rsidRPr="00BD13A2">
        <w:rPr>
          <w:color w:val="424242"/>
          <w:sz w:val="28"/>
          <w:szCs w:val="28"/>
        </w:rPr>
        <w:t>pal</w:t>
      </w:r>
      <w:proofErr w:type="spellEnd"/>
      <w:r w:rsidRPr="00BD13A2">
        <w:rPr>
          <w:color w:val="424242"/>
          <w:sz w:val="28"/>
          <w:szCs w:val="28"/>
        </w:rPr>
        <w:t xml:space="preserve"> личных областях жизнедеятельности общества.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К числу </w:t>
      </w:r>
      <w:r w:rsidRPr="00BD13A2">
        <w:rPr>
          <w:i/>
          <w:iCs/>
          <w:color w:val="424242"/>
          <w:sz w:val="28"/>
          <w:szCs w:val="28"/>
        </w:rPr>
        <w:t>частично специализированных органов</w:t>
      </w:r>
      <w:r w:rsidRPr="00BD13A2">
        <w:rPr>
          <w:color w:val="424242"/>
          <w:sz w:val="28"/>
          <w:szCs w:val="28"/>
        </w:rPr>
        <w:t> предупреждения пре</w:t>
      </w:r>
      <w:r w:rsidRPr="00BD13A2">
        <w:rPr>
          <w:color w:val="424242"/>
          <w:sz w:val="28"/>
          <w:szCs w:val="28"/>
        </w:rPr>
        <w:softHyphen/>
        <w:t>ступности относятся системы социального обслуживания (социальной помощи и защиты), образования, здравоохранения, а также природо</w:t>
      </w:r>
      <w:r w:rsidRPr="00BD13A2">
        <w:rPr>
          <w:color w:val="424242"/>
          <w:sz w:val="28"/>
          <w:szCs w:val="28"/>
        </w:rPr>
        <w:softHyphen/>
        <w:t>охранная и контрольно-ревизионная системы и аудит. Их назвали час</w:t>
      </w:r>
      <w:r w:rsidRPr="00BD13A2">
        <w:rPr>
          <w:color w:val="424242"/>
          <w:sz w:val="28"/>
          <w:szCs w:val="28"/>
        </w:rPr>
        <w:softHyphen/>
        <w:t>тично специализированными для того, чтобы провести границу между ними и неспециализированными структурами, такими как хозяйству</w:t>
      </w:r>
      <w:r w:rsidRPr="00BD13A2">
        <w:rPr>
          <w:color w:val="424242"/>
          <w:sz w:val="28"/>
          <w:szCs w:val="28"/>
        </w:rPr>
        <w:softHyphen/>
        <w:t>ющие предприятия, организации, учреждения, организации и учреж</w:t>
      </w:r>
      <w:r w:rsidRPr="00BD13A2">
        <w:rPr>
          <w:color w:val="424242"/>
          <w:sz w:val="28"/>
          <w:szCs w:val="28"/>
        </w:rPr>
        <w:softHyphen/>
        <w:t>дения культуры, спорта, досуга и т.д. Как было показано, последние тоже к определенной степени связаны с профилактикой преступности. Но соответствующие вопросы возникают и решаются лишь после поста</w:t>
      </w:r>
      <w:r w:rsidRPr="00BD13A2">
        <w:rPr>
          <w:color w:val="424242"/>
          <w:sz w:val="28"/>
          <w:szCs w:val="28"/>
        </w:rPr>
        <w:softHyphen/>
        <w:t>новки их органами, ведущими целенаправленную борьбу с преступно</w:t>
      </w:r>
      <w:r w:rsidRPr="00BD13A2">
        <w:rPr>
          <w:color w:val="424242"/>
          <w:sz w:val="28"/>
          <w:szCs w:val="28"/>
        </w:rPr>
        <w:softHyphen/>
        <w:t>стью, либо (для хозяйствующих субъектов) в связи с обеспечением пра</w:t>
      </w:r>
      <w:r w:rsidRPr="00BD13A2">
        <w:rPr>
          <w:color w:val="424242"/>
          <w:sz w:val="28"/>
          <w:szCs w:val="28"/>
        </w:rPr>
        <w:softHyphen/>
        <w:t>вопорядка и безопасности в среде работающих. Частично же специализированные субъекты профилактики имеют в числе своих ос</w:t>
      </w:r>
      <w:r w:rsidRPr="00BD13A2">
        <w:rPr>
          <w:color w:val="424242"/>
          <w:sz w:val="28"/>
          <w:szCs w:val="28"/>
        </w:rPr>
        <w:softHyphen/>
        <w:t>новных задач системно выделенную функцию профилактики.</w:t>
      </w:r>
    </w:p>
    <w:p w:rsidR="00BD13A2" w:rsidRPr="00BD13A2" w:rsidRDefault="00BD13A2" w:rsidP="00BD13A2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color w:val="424242"/>
          <w:sz w:val="28"/>
          <w:szCs w:val="28"/>
        </w:rPr>
      </w:pPr>
      <w:r w:rsidRPr="00BD13A2">
        <w:rPr>
          <w:color w:val="424242"/>
          <w:sz w:val="28"/>
          <w:szCs w:val="28"/>
        </w:rPr>
        <w:t>Специализированными субъектами предупреждения преступности (преступлений) являются органы системы уголовной юстиции, для ко</w:t>
      </w:r>
      <w:r w:rsidRPr="00BD13A2">
        <w:rPr>
          <w:color w:val="424242"/>
          <w:sz w:val="28"/>
          <w:szCs w:val="28"/>
        </w:rPr>
        <w:softHyphen/>
        <w:t>торых задачи и функции профилактики не просто выделены как для час</w:t>
      </w:r>
      <w:r w:rsidRPr="00BD13A2">
        <w:rPr>
          <w:color w:val="424242"/>
          <w:sz w:val="28"/>
          <w:szCs w:val="28"/>
        </w:rPr>
        <w:softHyphen/>
      </w:r>
      <w:r w:rsidRPr="00BD13A2">
        <w:rPr>
          <w:color w:val="424242"/>
          <w:sz w:val="28"/>
          <w:szCs w:val="28"/>
        </w:rPr>
        <w:lastRenderedPageBreak/>
        <w:t>тично специализированных органов в качестве производных от основ</w:t>
      </w:r>
      <w:r w:rsidRPr="00BD13A2">
        <w:rPr>
          <w:color w:val="424242"/>
          <w:sz w:val="28"/>
          <w:szCs w:val="28"/>
        </w:rPr>
        <w:softHyphen/>
        <w:t xml:space="preserve">ной деятельности, но относятся к числу главных, приоритетных задач. Это органы суда, прокуратуры, внутренних дел, </w:t>
      </w:r>
      <w:proofErr w:type="spellStart"/>
      <w:r w:rsidRPr="00BD13A2">
        <w:rPr>
          <w:color w:val="424242"/>
          <w:sz w:val="28"/>
          <w:szCs w:val="28"/>
        </w:rPr>
        <w:t>госнаркоконтроля</w:t>
      </w:r>
      <w:proofErr w:type="spellEnd"/>
      <w:r w:rsidRPr="00BD13A2">
        <w:rPr>
          <w:color w:val="424242"/>
          <w:sz w:val="28"/>
          <w:szCs w:val="28"/>
        </w:rPr>
        <w:t xml:space="preserve">, государственной безопасности, юстиции, </w:t>
      </w:r>
      <w:proofErr w:type="gramStart"/>
      <w:r w:rsidRPr="00BD13A2">
        <w:rPr>
          <w:color w:val="424242"/>
          <w:sz w:val="28"/>
          <w:szCs w:val="28"/>
        </w:rPr>
        <w:t>таможенная</w:t>
      </w:r>
      <w:proofErr w:type="gramEnd"/>
      <w:r w:rsidRPr="00BD13A2">
        <w:rPr>
          <w:color w:val="424242"/>
          <w:sz w:val="28"/>
          <w:szCs w:val="28"/>
        </w:rPr>
        <w:t xml:space="preserve"> и пограничной службы, внутренние войска, научные и образовательные юридические учреждения. К таким органам примыкают некоторые специализированные общественные объединения (формирования), а также адвокатуры и частные детективные и охранные службы.</w:t>
      </w:r>
    </w:p>
    <w:p w:rsidR="00242075" w:rsidRDefault="00242075" w:rsidP="00BD1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3A2" w:rsidRPr="00BD13A2" w:rsidRDefault="00BD13A2" w:rsidP="00BD13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3A2" w:rsidRPr="00BD13A2" w:rsidSect="00BD13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A2"/>
    <w:rsid w:val="00242075"/>
    <w:rsid w:val="00BD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2020-10-31T06:57:00Z</dcterms:created>
  <dcterms:modified xsi:type="dcterms:W3CDTF">2020-10-31T07:00:00Z</dcterms:modified>
</cp:coreProperties>
</file>