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F4" w:rsidRDefault="00D642F4" w:rsidP="00D642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ВИДЫ ПОСОБИЙ</w:t>
      </w:r>
    </w:p>
    <w:p w:rsidR="00D642F4" w:rsidRDefault="00D642F4" w:rsidP="00D642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F4" w:rsidRPr="00E62989" w:rsidRDefault="00D642F4" w:rsidP="00D64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являются одной из форм социального обеспечения в России. Это регулярные или единовременные выплаты из средств ФСС России или госуда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бюджета.</w:t>
      </w:r>
    </w:p>
    <w:p w:rsidR="00D642F4" w:rsidRPr="00D642F4" w:rsidRDefault="00D642F4" w:rsidP="00D64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нашей важной теме можно узнать, кто и на какие пособия имеет пр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а также в каком размере и при каких условиях они выплачиваются.</w:t>
      </w:r>
    </w:p>
    <w:p w:rsidR="00D642F4" w:rsidRPr="00D642F4" w:rsidRDefault="00D642F4" w:rsidP="00D642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42F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Пособие по временной нетрудоспособности</w:t>
        </w:r>
      </w:hyperlink>
    </w:p>
    <w:p w:rsidR="00D642F4" w:rsidRPr="00D642F4" w:rsidRDefault="00D642F4" w:rsidP="00D642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642F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Пособие по безработице</w:t>
        </w:r>
      </w:hyperlink>
    </w:p>
    <w:p w:rsidR="00D642F4" w:rsidRPr="00D642F4" w:rsidRDefault="00D642F4" w:rsidP="00D642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42F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Детские пособия</w:t>
        </w:r>
      </w:hyperlink>
      <w:r w:rsidRPr="00D642F4">
        <w:rPr>
          <w:rFonts w:ascii="Times New Roman" w:hAnsi="Times New Roman" w:cs="Times New Roman"/>
          <w:sz w:val="28"/>
          <w:szCs w:val="28"/>
        </w:rPr>
        <w:t>:</w:t>
      </w:r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пособие по беременности и родам</w:t>
        </w:r>
      </w:hyperlink>
      <w:r w:rsidRPr="00D642F4">
        <w:rPr>
          <w:rFonts w:ascii="Times New Roman" w:hAnsi="Times New Roman" w:cs="Times New Roman"/>
          <w:sz w:val="28"/>
          <w:szCs w:val="28"/>
        </w:rPr>
        <w:t>;</w:t>
      </w:r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единовременное пособие женщинам, вставшим на учет в медицинских учреждениях в ранние сроки беременности</w:t>
        </w:r>
      </w:hyperlink>
      <w:r w:rsidRPr="00D642F4">
        <w:rPr>
          <w:rFonts w:ascii="Times New Roman" w:hAnsi="Times New Roman" w:cs="Times New Roman"/>
          <w:sz w:val="28"/>
          <w:szCs w:val="28"/>
        </w:rPr>
        <w:t>;</w:t>
      </w:r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единовременное пособие при рождении ребенка</w:t>
        </w:r>
      </w:hyperlink>
      <w:r w:rsidRPr="00D642F4">
        <w:rPr>
          <w:rFonts w:ascii="Times New Roman" w:hAnsi="Times New Roman" w:cs="Times New Roman"/>
          <w:sz w:val="28"/>
          <w:szCs w:val="28"/>
        </w:rPr>
        <w:t>;</w:t>
      </w:r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по уходу за ребенком до 1,5 лет;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на ребенка, установленное в субъекте РФ;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материнский капитал;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единовременное пособие при передаче ребенка на воспитание в семью;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единовременное пособие беременной жене военнослужащего, проходящ</w:t>
        </w:r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 военную службу по призыву;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642F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ежемесячное пособие на ребенка военнослужащего, проходящего военную службу по призыву.</w:t>
        </w:r>
      </w:hyperlink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ab/>
        <w:t>Пособия назначаются и выплачиваются по месту работы, учебы, службы, в органах социальной защиты в зависимости от рода деятельн</w:t>
      </w:r>
      <w:r w:rsidRPr="00D642F4">
        <w:rPr>
          <w:rFonts w:ascii="Times New Roman" w:hAnsi="Times New Roman" w:cs="Times New Roman"/>
          <w:sz w:val="28"/>
          <w:szCs w:val="28"/>
        </w:rPr>
        <w:t>о</w:t>
      </w:r>
      <w:r w:rsidRPr="00D642F4">
        <w:rPr>
          <w:rFonts w:ascii="Times New Roman" w:hAnsi="Times New Roman" w:cs="Times New Roman"/>
          <w:sz w:val="28"/>
          <w:szCs w:val="28"/>
        </w:rPr>
        <w:t>сти и занятости получателей.</w:t>
      </w:r>
    </w:p>
    <w:p w:rsidR="00D642F4" w:rsidRP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F4">
        <w:rPr>
          <w:rFonts w:ascii="Times New Roman" w:hAnsi="Times New Roman" w:cs="Times New Roman"/>
          <w:sz w:val="28"/>
          <w:szCs w:val="28"/>
        </w:rPr>
        <w:tab/>
        <w:t>Также в 2020 году в целях социальной поддержки семей, имеющих детей, в период пандемии установлены дополнительные выплаты. Так, семьи, имеющие детей младше трех лет, вправе получить ежемесячные выплаты за апрель, май и июнь 2020 года в размере 5 000 руб. на каждого р</w:t>
      </w:r>
      <w:r w:rsidRPr="00D642F4">
        <w:rPr>
          <w:rFonts w:ascii="Times New Roman" w:hAnsi="Times New Roman" w:cs="Times New Roman"/>
          <w:sz w:val="28"/>
          <w:szCs w:val="28"/>
        </w:rPr>
        <w:t>е</w:t>
      </w:r>
      <w:r w:rsidRPr="00D642F4">
        <w:rPr>
          <w:rFonts w:ascii="Times New Roman" w:hAnsi="Times New Roman" w:cs="Times New Roman"/>
          <w:sz w:val="28"/>
          <w:szCs w:val="28"/>
        </w:rPr>
        <w:t xml:space="preserve">бенка до трех </w:t>
      </w:r>
      <w:r w:rsidRPr="00D642F4">
        <w:rPr>
          <w:rFonts w:ascii="Times New Roman" w:hAnsi="Times New Roman" w:cs="Times New Roman"/>
          <w:sz w:val="28"/>
          <w:szCs w:val="28"/>
        </w:rPr>
        <w:lastRenderedPageBreak/>
        <w:t>лет. На детей от 3 до 16 лет выплачивается единовременное пособие в размере 20 000 руб. на каждого ребенка такого возраста.</w:t>
      </w:r>
    </w:p>
    <w:p w:rsidR="00D642F4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2F4" w:rsidRPr="00D119AD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A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642F4" w:rsidRPr="00D119AD" w:rsidRDefault="00D642F4" w:rsidP="00D64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Составить таблицу видов пособий, сумм выплат этих пособий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119AD">
        <w:rPr>
          <w:rFonts w:ascii="Times New Roman" w:hAnsi="Times New Roman" w:cs="Times New Roman"/>
          <w:sz w:val="28"/>
          <w:szCs w:val="28"/>
        </w:rPr>
        <w:t xml:space="preserve"> и нормативную базу как основание для данных выплат</w:t>
      </w:r>
      <w:r>
        <w:rPr>
          <w:rFonts w:ascii="Times New Roman" w:hAnsi="Times New Roman" w:cs="Times New Roman"/>
          <w:sz w:val="28"/>
          <w:szCs w:val="28"/>
        </w:rPr>
        <w:t xml:space="preserve"> (по образцу)</w:t>
      </w:r>
      <w:r w:rsidRPr="00D119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76"/>
        <w:gridCol w:w="4315"/>
        <w:gridCol w:w="2442"/>
        <w:gridCol w:w="2521"/>
      </w:tblGrid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77">
              <w:rPr>
                <w:rFonts w:ascii="Times New Roman" w:hAnsi="Times New Roman" w:cs="Times New Roman"/>
                <w:b/>
                <w:sz w:val="24"/>
                <w:szCs w:val="24"/>
              </w:rPr>
              <w:t>Вид пособия</w:t>
            </w: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7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пособия</w:t>
            </w: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7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 (</w:t>
            </w:r>
            <w:r w:rsidRPr="00406077">
              <w:rPr>
                <w:rFonts w:ascii="Times New Roman" w:hAnsi="Times New Roman" w:cs="Times New Roman"/>
                <w:sz w:val="24"/>
                <w:szCs w:val="24"/>
              </w:rPr>
              <w:t>основание для выплаты п</w:t>
            </w:r>
            <w:r w:rsidRPr="00406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077">
              <w:rPr>
                <w:rFonts w:ascii="Times New Roman" w:hAnsi="Times New Roman" w:cs="Times New Roman"/>
                <w:sz w:val="24"/>
                <w:szCs w:val="24"/>
              </w:rPr>
              <w:t>собия</w:t>
            </w:r>
            <w:r w:rsidRPr="004060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бенком до 1,5 лет</w:t>
            </w:r>
          </w:p>
        </w:tc>
        <w:tc>
          <w:tcPr>
            <w:tcW w:w="2464" w:type="dxa"/>
          </w:tcPr>
          <w:p w:rsidR="00D642F4" w:rsidRPr="006513C9" w:rsidRDefault="00D642F4" w:rsidP="00232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уходе за первым ребе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– 3 375,77 руб.</w:t>
            </w:r>
          </w:p>
          <w:p w:rsidR="00D642F4" w:rsidRPr="006513C9" w:rsidRDefault="00D642F4" w:rsidP="00232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2F4" w:rsidRPr="006513C9" w:rsidRDefault="00D642F4" w:rsidP="00232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уходе за вторым и последующим р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бенком – 6 751,54 руб.</w:t>
            </w:r>
          </w:p>
          <w:p w:rsidR="00D642F4" w:rsidRPr="006513C9" w:rsidRDefault="00D642F4" w:rsidP="00232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block_15" w:history="1">
              <w:r w:rsidRPr="004060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15</w:t>
              </w:r>
            </w:hyperlink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от 19 мая 1995 г. № 81-ФЗ "</w:t>
            </w:r>
            <w:hyperlink r:id="rId18" w:anchor="block_15" w:history="1">
              <w:r w:rsidRPr="004060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 госуда</w:t>
              </w:r>
              <w:r w:rsidRPr="004060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r w:rsidRPr="004060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ственных пособиях гражданам, имеющим детей</w:t>
              </w:r>
            </w:hyperlink>
            <w:r w:rsidRPr="0065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</w:t>
            </w:r>
            <w:hyperlink r:id="rId19" w:history="1">
              <w:r w:rsidRPr="004060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26 января 2017 г. № 88</w:t>
              </w:r>
            </w:hyperlink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2F4" w:rsidRPr="00406077" w:rsidTr="00232D73">
        <w:tc>
          <w:tcPr>
            <w:tcW w:w="53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4392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2F4" w:rsidRPr="00406077" w:rsidRDefault="00D642F4" w:rsidP="00232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2F4" w:rsidRPr="00406077" w:rsidRDefault="00D642F4" w:rsidP="00D64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51" w:rsidRDefault="00A20051"/>
    <w:sectPr w:rsidR="00A20051" w:rsidSect="00D11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816"/>
    <w:multiLevelType w:val="multilevel"/>
    <w:tmpl w:val="E88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2F4"/>
    <w:rsid w:val="00A20051"/>
    <w:rsid w:val="00D6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actual/posobiya/posob_deti/1020048/" TargetMode="External"/><Relationship Id="rId13" Type="http://schemas.openxmlformats.org/officeDocument/2006/relationships/hyperlink" Target="http://www.garant.ru/actual/posobiya/posob_deti/1020053/" TargetMode="External"/><Relationship Id="rId18" Type="http://schemas.openxmlformats.org/officeDocument/2006/relationships/hyperlink" Target="http://base.garant.ru/10101162/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actual/posobiya/posob_deti/" TargetMode="External"/><Relationship Id="rId12" Type="http://schemas.openxmlformats.org/officeDocument/2006/relationships/hyperlink" Target="http://www.garant.ru/actual/posobiya/posob_deti/1020052/" TargetMode="External"/><Relationship Id="rId17" Type="http://schemas.openxmlformats.org/officeDocument/2006/relationships/hyperlink" Target="http://base.garant.ru/10101162/36bfb7176e3e8bfebe718035887e4ef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actual/posobiya/posob_deti/102005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actual/posobiya/posob_bezrab/" TargetMode="External"/><Relationship Id="rId11" Type="http://schemas.openxmlformats.org/officeDocument/2006/relationships/hyperlink" Target="http://www.garant.ru/actual/posobiya/posob_deti/1020051/" TargetMode="External"/><Relationship Id="rId5" Type="http://schemas.openxmlformats.org/officeDocument/2006/relationships/hyperlink" Target="http://www.garant.ru/actual/posobiya/posob_netrud/" TargetMode="External"/><Relationship Id="rId15" Type="http://schemas.openxmlformats.org/officeDocument/2006/relationships/hyperlink" Target="http://www.garant.ru/actual/posobiya/posob_deti/1020055/" TargetMode="External"/><Relationship Id="rId10" Type="http://schemas.openxmlformats.org/officeDocument/2006/relationships/hyperlink" Target="http://www.garant.ru/actual/posobiya/posob_deti/1020050/" TargetMode="External"/><Relationship Id="rId19" Type="http://schemas.openxmlformats.org/officeDocument/2006/relationships/hyperlink" Target="http://base.garant.ru/715988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actual/posobiya/posob_deti/1020049/" TargetMode="External"/><Relationship Id="rId14" Type="http://schemas.openxmlformats.org/officeDocument/2006/relationships/hyperlink" Target="http://www.garant.ru/actual/posobiya/posob_deti/1020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2020-10-30T17:04:00Z</dcterms:created>
  <dcterms:modified xsi:type="dcterms:W3CDTF">2020-10-30T17:10:00Z</dcterms:modified>
</cp:coreProperties>
</file>