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7CFE0" w14:textId="5CFCEE9D" w:rsidR="00ED60E5" w:rsidRPr="00851072" w:rsidRDefault="00ED60E5" w:rsidP="007F504F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proofErr w:type="spellStart"/>
      <w:r w:rsidRPr="0085107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Дициплина</w:t>
      </w:r>
      <w:proofErr w:type="spellEnd"/>
      <w:r w:rsidRPr="0085107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: </w:t>
      </w:r>
      <w:r w:rsidR="007811E3" w:rsidRPr="0085107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Психология СПД,</w:t>
      </w:r>
      <w:r w:rsidRPr="0085107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2 курс ПОСО</w:t>
      </w:r>
    </w:p>
    <w:p w14:paraId="6E5AEFAC" w14:textId="77777777" w:rsidR="00927863" w:rsidRPr="00851072" w:rsidRDefault="00927863" w:rsidP="007F504F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14:paraId="0D139513" w14:textId="7DE89807" w:rsidR="00927863" w:rsidRPr="00851072" w:rsidRDefault="00927863" w:rsidP="00927863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proofErr w:type="spellStart"/>
      <w:proofErr w:type="gramStart"/>
      <w:r w:rsidRPr="0085107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Тема:Общение</w:t>
      </w:r>
      <w:proofErr w:type="spellEnd"/>
      <w:proofErr w:type="gramEnd"/>
      <w:r w:rsidR="00F85E97" w:rsidRPr="0085107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. </w:t>
      </w:r>
      <w:r w:rsidR="00F85E97" w:rsidRPr="00851072">
        <w:rPr>
          <w:rFonts w:ascii="Times New Roman" w:hAnsi="Times New Roman" w:cs="Times New Roman"/>
          <w:b/>
          <w:color w:val="000000"/>
          <w:sz w:val="24"/>
          <w:szCs w:val="24"/>
        </w:rPr>
        <w:t>Деловое общение юриста</w:t>
      </w:r>
    </w:p>
    <w:p w14:paraId="5B91564A" w14:textId="77777777" w:rsidR="00ED60E5" w:rsidRPr="00700D61" w:rsidRDefault="00ED60E5" w:rsidP="007F504F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14:paraId="3444B3C8" w14:textId="31451B61" w:rsidR="00F44E0D" w:rsidRPr="00851072" w:rsidRDefault="00ED60E5" w:rsidP="00927863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highlight w:val="yellow"/>
          <w:lang w:eastAsia="ru-RU"/>
        </w:rPr>
      </w:pPr>
      <w:bookmarkStart w:id="0" w:name="_Hlk35900213"/>
      <w:r w:rsidRPr="0085107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highlight w:val="yellow"/>
          <w:lang w:eastAsia="ru-RU"/>
        </w:rPr>
        <w:t xml:space="preserve">Задание: </w:t>
      </w:r>
      <w:bookmarkEnd w:id="0"/>
      <w:r w:rsidR="00927863" w:rsidRPr="0085107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highlight w:val="yellow"/>
          <w:lang w:eastAsia="ru-RU"/>
        </w:rPr>
        <w:t xml:space="preserve">1. </w:t>
      </w:r>
      <w:r w:rsidR="00F85E97" w:rsidRPr="0085107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highlight w:val="yellow"/>
          <w:lang w:eastAsia="ru-RU"/>
        </w:rPr>
        <w:t>Законспектировать лекцию</w:t>
      </w:r>
    </w:p>
    <w:p w14:paraId="59CB073D" w14:textId="4C437106" w:rsidR="008A4758" w:rsidRPr="00700D61" w:rsidRDefault="00927863" w:rsidP="00F85E97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85107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highlight w:val="yellow"/>
          <w:lang w:eastAsia="ru-RU"/>
        </w:rPr>
        <w:t xml:space="preserve">                2. </w:t>
      </w:r>
      <w:r w:rsidR="00700D61" w:rsidRPr="0085107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highlight w:val="yellow"/>
          <w:lang w:eastAsia="ru-RU"/>
        </w:rPr>
        <w:t>Н</w:t>
      </w:r>
      <w:r w:rsidR="00F85E97" w:rsidRPr="0085107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highlight w:val="yellow"/>
          <w:lang w:eastAsia="ru-RU"/>
        </w:rPr>
        <w:t>аписать основные принципы делового общения юриста</w:t>
      </w:r>
      <w:bookmarkStart w:id="1" w:name="_GoBack"/>
      <w:bookmarkEnd w:id="1"/>
    </w:p>
    <w:p w14:paraId="30A66648" w14:textId="77777777" w:rsidR="00700D61" w:rsidRPr="00700D61" w:rsidRDefault="00700D61" w:rsidP="00700D61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14:paraId="34914D10" w14:textId="02346F81" w:rsidR="00700D61" w:rsidRPr="00700D61" w:rsidRDefault="00700D61" w:rsidP="00700D61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План </w:t>
      </w:r>
    </w:p>
    <w:p w14:paraId="5C576C69" w14:textId="360A0171" w:rsidR="00700D61" w:rsidRPr="00700D61" w:rsidRDefault="00700D61" w:rsidP="0070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Особенности профессионального общения юриста</w:t>
      </w:r>
    </w:p>
    <w:p w14:paraId="20E6E099" w14:textId="70A1897D" w:rsidR="00700D61" w:rsidRPr="00700D61" w:rsidRDefault="00700D61" w:rsidP="0070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2. Этапы процесса делового общения юриста</w:t>
      </w:r>
    </w:p>
    <w:p w14:paraId="54430900" w14:textId="779AA18C" w:rsidR="00700D61" w:rsidRPr="00700D61" w:rsidRDefault="00700D61" w:rsidP="0070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Коммуникативные умения, необходимые юристу</w:t>
      </w:r>
    </w:p>
    <w:p w14:paraId="3C32A98E" w14:textId="77777777" w:rsidR="00700D61" w:rsidRPr="00700D61" w:rsidRDefault="00700D61" w:rsidP="00F85E97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14:paraId="04F1A72D" w14:textId="77777777" w:rsidR="00700D61" w:rsidRPr="00700D61" w:rsidRDefault="00700D61" w:rsidP="00700D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Особенности профессионального общения юриста</w:t>
      </w:r>
    </w:p>
    <w:p w14:paraId="45A72EF5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общение юриста обладает рядом особенностей, относящихся ко всем направлениям их деятельности. Среди них:</w:t>
      </w:r>
    </w:p>
    <w:p w14:paraId="39C13D07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специфичность поводов для вступления в общение.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случаев поводом для вступления в общение является совершенное либо готовящееся преступление, правонарушение, асоциальное поведение. Это обстоятельство ограничивает круг участников общения (пострадавшие, свидетели, правонарушители), определяет содержание общения, его цели;</w:t>
      </w:r>
    </w:p>
    <w:p w14:paraId="454F0F15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(2)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наличие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множественности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целей в каждом акте общения.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получения информации о конкретном преступлении, правонарушении и личностях участников в каждом акте общения, вне зависимости от того, сотрудниками какой службы проводится общение, должна реализовываться задача воспитания человека, преодоления социально-негативных свойств и качеств личности, предупреждения преступлений и правонарушений со стороны как данного лица, так и его окружения;</w:t>
      </w:r>
    </w:p>
    <w:p w14:paraId="050274CB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конфликтный характер общения.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поводов вступления в общение — преступление или правонарушение — ведет к тому, что цели участников общения либо не совпадают (сотрудники милиции — правонарушители), либо не понимаются в полной мере друг другом (сотрудники милиции — свидетели). Это обуславливает конфликтность общения и, как следствие, необходимость специальной подготовки сотрудников для успешной деятельности в данных условиях;</w:t>
      </w:r>
    </w:p>
    <w:p w14:paraId="4A475342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(4)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формализация общения,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регламентация целей, характера и способов общения различными документами (уставами, наставлениями, приказами, инструкциями, УПК). Формализация может быть жесткой, предусматривающей принудительный характер регламентации общения (ситуация допроса), и гибкой (оперативное общение). Цели формализации:</w:t>
      </w:r>
    </w:p>
    <w:p w14:paraId="2D51D7B4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защита психики лиц, участвующих в правоохранительной деятельности от чрезмерных психологических перегрузок;</w:t>
      </w:r>
    </w:p>
    <w:p w14:paraId="37CCEE3B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усиление активности участников общения;</w:t>
      </w:r>
    </w:p>
    <w:p w14:paraId="4BDC1F1B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(5)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специфика психических состояний участников общения.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поводов вступления в общение приводит к тому, что для обеих сторон характерны следующие особенности в психическом состоянии;</w:t>
      </w:r>
    </w:p>
    <w:p w14:paraId="56A22832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повышенное нервное напряжение в связи с высокой ответственностью за результаты общения;</w:t>
      </w:r>
    </w:p>
    <w:p w14:paraId="25ECFAC1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доминирование отрицательных эмоциональных состояний;</w:t>
      </w:r>
    </w:p>
    <w:p w14:paraId="0F5C89DE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(6)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особое значение психологического контакта.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вышеперечисленными особенностями особое значение приобретает начальная фаза взаимодействия, в ходе которой происходит формирование тенденции дальнейшего общения.</w:t>
      </w:r>
    </w:p>
    <w:p w14:paraId="6C21D5A0" w14:textId="77777777" w:rsidR="00700D61" w:rsidRPr="00700D61" w:rsidRDefault="00700D61" w:rsidP="00700D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Этапы процесса делового общения юриста</w:t>
      </w:r>
    </w:p>
    <w:p w14:paraId="690D3C01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Юристу необходимо знать, что общение имеет свои закономерности. Общение как разновидность юридической деятельности включает в себя ряд этапов.</w:t>
      </w:r>
    </w:p>
    <w:p w14:paraId="3BC3ED52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успешного общения юристу необходимо обеспечивать последовательное прохождение этапов процесса общения </w:t>
      </w:r>
    </w:p>
    <w:p w14:paraId="66743F66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Установление контакта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достижение состояния обоюдной готовности к приему и передаче информации и поддержания взаимосвязи.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Психологический контакт —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фаза общения, в процессе которой происходит взаимная увязка целей и интересов партнеров по общению, обеспечивающая их дальнейшее взаимопонимание. Установление психологического контакта есть целенаправленная, планируемая деятельность по созданию условий, обеспечивающих развитие общения в нужном направлении и достижение его целей. В основе контакта лежит умение понять цели, интересы партнера и способность продемонстрировать ему, что ваши цели совпадают или близки.</w:t>
      </w:r>
    </w:p>
    <w:p w14:paraId="14B11961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Психологическое содержание контакта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процесс адаптации субъекта к субъекту: адаптация к новой роли, «</w:t>
      </w:r>
      <w:proofErr w:type="spellStart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принимаемость</w:t>
      </w:r>
      <w:proofErr w:type="spellEnd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данном общении; адаптация к новой системе взаимоотношений и стилю поведения партнера; взаимная адаптация ценностно-ориентировочных наборов.</w:t>
      </w:r>
    </w:p>
    <w:p w14:paraId="6927523D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психологического контакта включает несколько элементов.</w:t>
      </w:r>
    </w:p>
    <w:p w14:paraId="248ACA40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Прогнозирование общения и формирование модели партнера.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 этапа — сбор информации о партнере по общению.</w:t>
      </w:r>
    </w:p>
    <w:p w14:paraId="7B7DB5CA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случаях, когда возможна предварительная подготовка к контакту, сбор информации целесообразно вести по следующим направлениям:</w:t>
      </w:r>
    </w:p>
    <w:p w14:paraId="20B3FD99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общая характеристика (пол, возраст, социальное положение и т.п.);</w:t>
      </w:r>
    </w:p>
    <w:p w14:paraId="341489C2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ближайшее социальное окружение;</w:t>
      </w:r>
    </w:p>
    <w:p w14:paraId="12F5B3A4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образ жизни;</w:t>
      </w:r>
    </w:p>
    <w:p w14:paraId="76F95E16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склонности, интересы, привычки;</w:t>
      </w:r>
    </w:p>
    <w:p w14:paraId="579B6515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манера общения, речевые, мимические, </w:t>
      </w:r>
      <w:proofErr w:type="spellStart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топомимичекие</w:t>
      </w:r>
      <w:proofErr w:type="spellEnd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стереотипы;</w:t>
      </w:r>
    </w:p>
    <w:p w14:paraId="7F81B077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привычные и запретные темы общения.</w:t>
      </w:r>
    </w:p>
    <w:p w14:paraId="2D5BBD44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случаях, когда предварительное изучение партнера невозможно, сбор информации осуществляется в процессе наблюдения за его поведением, реакциями в общении с другими людьми.</w:t>
      </w:r>
    </w:p>
    <w:p w14:paraId="3378B33E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собранной информации формируется стратегия предстоящего, т.е. как и в какой ситуации целесообразнее начать общение с данным человеком. При этом необходимо учитывать несколько требований:</w:t>
      </w:r>
    </w:p>
    <w:p w14:paraId="38812DB0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начальная фаза, действия должны предполагать обязательное развитие;</w:t>
      </w:r>
    </w:p>
    <w:p w14:paraId="4EC27C73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необходимо формировать у партнера заинтересованность в общении с вами, предлагать темы, интересные для него;</w:t>
      </w:r>
    </w:p>
    <w:p w14:paraId="162D1482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ваша позиция должна быть немного ниже той, которую мы предлагаем партнеру (дать ему возможность взглянуть сверху вниз), это способствует заинтересованности партнера в продолжении общения.</w:t>
      </w:r>
    </w:p>
    <w:p w14:paraId="5A7872B3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(2)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Создание внешних условий,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облегчающих установление контакта, т.е. выбор времени, места, ситуации, обеспечивающих реализацию намеченной стратегии поведения.</w:t>
      </w:r>
    </w:p>
    <w:p w14:paraId="59D53510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Проявление внешних коммуникативных свойств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зрительного контакта, т.е. формирование образа и его демонстрация партнеру. Цель этапа — снять у партнера предубеждение и заинтересовать предстоящим общением.</w:t>
      </w:r>
    </w:p>
    <w:p w14:paraId="63618033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(4)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Оценка психического состояния, отношения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партнера к начавшемуся общению. Источник: мимические, </w:t>
      </w:r>
      <w:proofErr w:type="spellStart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топомимические</w:t>
      </w:r>
      <w:proofErr w:type="spellEnd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проксемимические</w:t>
      </w:r>
      <w:proofErr w:type="spellEnd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знаки, речь, интонации партнера.</w:t>
      </w:r>
    </w:p>
    <w:p w14:paraId="2E80191E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(5)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Устранение помех в общении.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Помехи могут возникать в результате:</w:t>
      </w:r>
    </w:p>
    <w:p w14:paraId="03505FA8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формирования в процессе адаптации у сотрудника или у партнера отрицательной установки к предстоящему общению (для сотрудника — мобилизовать волевые ресурсы, сломать установку; для партнера — сменить стиль поведения);</w:t>
      </w:r>
    </w:p>
    <w:p w14:paraId="3D7255A5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непонимание партнером сути предлагаемого поведения, формирование конфликта (два варианта: первый — обострить конфликт и тем самым заставить партнера продолжать взаимодействие (вариант «Вокзала для двоих»); второй — снять конфликт);</w:t>
      </w:r>
    </w:p>
    <w:p w14:paraId="664C7BD3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психическое состояние партнера затрудняет общение (депрессия, тревога, фрустрация, эйфория). Необходимо переключить внимание партнера на другой объект, тем самым снизить эмоциональное возбуждение.</w:t>
      </w:r>
    </w:p>
    <w:p w14:paraId="1F37392D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(6)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Стимулирование интереса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продолжению общения.</w:t>
      </w:r>
    </w:p>
    <w:p w14:paraId="24993FED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Информационный обмен —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сведений в ответ на запрос, обмен мнениями, замыслами, решениями.</w:t>
      </w:r>
    </w:p>
    <w:p w14:paraId="26363300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Побуждение партнера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активному обмену информацией.</w:t>
      </w:r>
    </w:p>
    <w:p w14:paraId="084F60EB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Координация общения —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планов, действий, позиций юриста с партнером по общению.</w:t>
      </w:r>
    </w:p>
    <w:p w14:paraId="6845C9A5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Установление взаимопонимания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понимание смысла сообщаемой информации. Но главное — понимание партнерами намерений, установок, переживаний, целей и т.д.</w:t>
      </w:r>
    </w:p>
    <w:p w14:paraId="5855BA92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Эмоциональное воздействие —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побуждение в партнере нужных эмоциональных состояний, приведение его реакций к специфике общения.</w:t>
      </w:r>
    </w:p>
    <w:p w14:paraId="6BE36800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Установление отношений —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взаимных позиций, правил, принципов взаимоотношений, условий и взаимных уступок.</w:t>
      </w:r>
    </w:p>
    <w:p w14:paraId="0E19B699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Регуляция поведения партнера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изменение поведения (намерений, решений, установок, представлений партнера в контексте взаимодействия.</w:t>
      </w:r>
    </w:p>
    <w:p w14:paraId="0B7EC2F5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Последовательное прохождение этих этапов общения является одним из условий оптимизации делового общения юриста, т.е. обеспечения достижения целей юридической практики. Более того, сами эти этапы играют роль условий эффективного общения.</w:t>
      </w:r>
    </w:p>
    <w:p w14:paraId="1909ED66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успешного профессионального общения юристу необходима коммуникативная компетентность. </w:t>
      </w:r>
    </w:p>
    <w:p w14:paraId="2CE524F8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Коммуникативная компетентность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это знание юристом норм и правил общения, а также владение его технологией. Она невозможна без развитых способностей юриста к общению с другими людьми —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коммуникативных способностей,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т.е. способностей владеть инициативой в общении, проявлять активность, эмоционально откликаться на состояние партнеров общения, формировать и реализовать собственную индивидуальную программу общения, способность к </w:t>
      </w:r>
      <w:proofErr w:type="spellStart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самостимуляции</w:t>
      </w:r>
      <w:proofErr w:type="spellEnd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взаимной стимуляции в общении.</w:t>
      </w:r>
    </w:p>
    <w:p w14:paraId="6DC7F96F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общаться с субъектами юридической деятельности реализуется в умениях. Под умениями понимаются двигательные, умственные и другие сознательные психические действия, которые выполняются быстро, правильно, при слабой концентрации внимания на способах их выполнения в любых условиях обстановки.</w:t>
      </w:r>
    </w:p>
    <w:p w14:paraId="2BB91222" w14:textId="77777777" w:rsidR="00700D61" w:rsidRPr="00700D61" w:rsidRDefault="00700D61" w:rsidP="00700D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КОММУНИКАТИВНЫЕ УМЕНИЯ, НЕОБХОДИМЫЕ ЮРИСТУ</w:t>
      </w:r>
    </w:p>
    <w:p w14:paraId="75F97119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Речевые умения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связаны с овладением речевой деятельностью и речевыми средствами общения. К ним относятся следующие умения: грамотно и ясно сформулировать свою мысль; достичь желаемой коммуникативной цели; осуществить основные речевые функции (подтвердить, возразить, усомниться, одобрить, согласиться, предложить, узнать, пригласить и т.д.); говорить выразительно (выбрать правильный тон разговора, расставить логические ударения, найти точную интонацию и т.д.); высказываться «целостно», т.е. достигать смысловой целостности высказывания; высказываться логично и связно, продуктивно и содержательно; говорить самостоятельно (что проявляется в умении выбрать стратегию выступления, разработать самостоятельную программу речи, говорить без опоры на письменный текст, опираться на собственный анализ проблемы); высказываться </w:t>
      </w:r>
      <w:proofErr w:type="spellStart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экспромтно</w:t>
      </w:r>
      <w:proofErr w:type="spellEnd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предварительной подготовки; выразить в речевой деятельности собственную оценку прочитанного или услышанного; передать в речевой деятельности виденное, наблюдаемое.</w:t>
      </w:r>
    </w:p>
    <w:p w14:paraId="7D74C89C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Социально-психологические умения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связаны с овладением процессами взаимосвязи, </w:t>
      </w:r>
      <w:proofErr w:type="spellStart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взаимовыражения</w:t>
      </w:r>
      <w:proofErr w:type="spellEnd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взаимопонимания, взаимоотношений, </w:t>
      </w:r>
      <w:proofErr w:type="spellStart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взаимопроявлений</w:t>
      </w:r>
      <w:proofErr w:type="spellEnd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взаимовлияний. Это умения: психологически верно в соответствии с ситуацией вступить в общение; поддерживать общение, психологически стимулировать активность партнеров; психологически точно определить «точку» завершения общения; максимально использовать социально-психологические характеристики коммуникативной ситуации для реализации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своей стратегической линии; прогнозировать возможные пути развития коммуникативной ситуации, в рамках которой разворачивается общение; прогнозировать реакции партнеров на собственные акты коммуникативных действий; психологически настраиваться на эмоциональный тон партнеров по общению; овладеть инициативой и удержать инициативу в общении; и «спровоцировать» желаемую реакцию партнера по общению; формировать социально-психологический настрой партнеров в общении и управлять им; психологически стимулировать проявление инициативы партнера по общению.</w:t>
      </w:r>
    </w:p>
    <w:p w14:paraId="044104AF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Психологические умения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связаны с овладением процессами </w:t>
      </w:r>
      <w:proofErr w:type="spellStart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самомобилизации</w:t>
      </w:r>
      <w:proofErr w:type="spellEnd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самонастройки, саморегулирования. Это умения: преодолевать психологические барьеры в общении; снимать </w:t>
      </w:r>
      <w:proofErr w:type="spellStart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излищ</w:t>
      </w:r>
      <w:proofErr w:type="spellEnd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-нее напряжение; мобилизовать психофизический аппарат на овладение инициативой в общении; эмоционально настраиваться на ситуацию общения; психологически и физически «пристраиваться» к партнеру по общению; адекватно ситуации общения выбирать жесты, позы, ритм своего поведения; мобилизоваться на достижение поставленной коммуникативной цели; вести общение как столкновение мыслей, идей и позиций (коммуникативная борьба); распределять свои усилия в общении; использовать эмоции как средство общения.</w:t>
      </w:r>
    </w:p>
    <w:p w14:paraId="4D5D525D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Умения использовать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общении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нормы речевого этикета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конкретной коммуникативной ситуацией. Это умения: реализовать ситуативные нормы обращения и привлечения внимания; организовать знакомство с партнерами; использовать ситуативные нормы поведения; адекватно ситуации выразить просьбу; высказать совет, предложение, упрек, сочувствие, пожелание.</w:t>
      </w:r>
    </w:p>
    <w:p w14:paraId="102D9ABF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Умения использовать невербальные средства общения.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ним относятся: паралингвистические средства общения (интонация, пауза, дыхание, дикция, темп, громкость, ритмика, тональность, мелодика); экстралингвистические средства (смех, </w:t>
      </w:r>
      <w:proofErr w:type="spellStart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щум</w:t>
      </w:r>
      <w:proofErr w:type="spellEnd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аплодисменты и т.п.); кинетические средства общения (жест, мимика); проксемические средства общения (поза, движения, дистанция общения).</w:t>
      </w:r>
    </w:p>
    <w:p w14:paraId="40964683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700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Умения взаимодействовать: </w:t>
      </w: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диалога — с личностью или группой; на уровне полилога — с массой или группой; на уровне межгруппового диалога.</w:t>
      </w:r>
    </w:p>
    <w:p w14:paraId="601BE11C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знание норм и правил профессионального общения принесет успех в том случае, если эти знания основаны на профессионально важных личностных качествах. </w:t>
      </w:r>
    </w:p>
    <w:p w14:paraId="2897E0FD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личностными качествами должен обладать юрист, чтобы успешно организовать общение?</w:t>
      </w:r>
    </w:p>
    <w:p w14:paraId="659F2060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Знание психологии другого человека. Что значит знать психологию партнера по общению? Главным образом это знание ценностных ориентации, которые находят свое выражение в потребностях, мотивах, интересах. Это то, что человек считает для себя принципиально важным и значимым. Юристу необходимо быть ориентированным на людей. К сожалению, часто бывает ориентация на исполнение документа. В результате действия негативных факторов в профессиональной деформации некоторые юристы ориентируются на недостатки других людей, в первую очередь на слабости, </w:t>
      </w:r>
      <w:proofErr w:type="spellStart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ощибки</w:t>
      </w:r>
      <w:proofErr w:type="spellEnd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A9F43E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(2) Качества, которые определяют особенности психических познавательных процессов:</w:t>
      </w:r>
    </w:p>
    <w:p w14:paraId="270BC18C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достаточно большой объем внимания, умение его распределить по всему внешнему облику партнера по общению;</w:t>
      </w:r>
    </w:p>
    <w:p w14:paraId="090CD53B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наблюдательность, способность фиксировать изменение в настроении и поведении и связывать это с существенными явлениями в личности партнера по общению;</w:t>
      </w:r>
    </w:p>
    <w:p w14:paraId="4C5CE2D8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особенности памяти, и в первую очередь памяти на лица, имена, факты биографии партнера по общению, на особенности эмоциональных реакций и т.п.;</w:t>
      </w:r>
    </w:p>
    <w:p w14:paraId="22774AF8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особенности мышления, способность анализировать поступки человека, видеть мотивы его поведения и прогнозировать поступки в различных ситуациях;</w:t>
      </w:r>
    </w:p>
    <w:p w14:paraId="5583BF0B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интуицию и воображение. Воображение в данном случае проявляется в умении ставить себя на место другого человека.</w:t>
      </w:r>
    </w:p>
    <w:p w14:paraId="3A44F69E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У людей без развитого мышления и воображения часто встречается типичная ошибка — приписывание партнеру по общению своих мыслей, намерений, состояний.</w:t>
      </w:r>
    </w:p>
    <w:p w14:paraId="02B5DB47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(3) Эмоционально-волевая устойчивость, эмоциональная воспитанность. От этого зависит, может ли человек сопереживать другим людям. Такое качество называется эмпатией.</w:t>
      </w:r>
    </w:p>
    <w:p w14:paraId="15A9D809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(4) Умение человека выбирать оптимальный стиль общения, т.е. способ обращения с партнером. Часто неправильный способ общения порождает поступки, нежелательные для делового общения. Например, грубость порождается бестактностью, неисполнительность — попустительством, капризность — излишней уступчивостью.</w:t>
      </w:r>
    </w:p>
    <w:p w14:paraId="2FD18F50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черты определяют общий стиль общения. Общение — это социально-психологическое явление, которое детерминировано конкретно-историческими и личностными особенностями людей, Их социальным положением, целями и задачами деятельности. Эффективность делового общения юриста определяется как структурой и этапами процесса общения, так и развитием у него профессионально властных качеств, навыков, умений.</w:t>
      </w:r>
    </w:p>
    <w:p w14:paraId="093AB231" w14:textId="77777777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Коммуникативная компетентность — это знание юристом норм и правил общения, а также владение его технологией. Она невозможна без развитых способностей юриста к общению с другими людьми — коммуникативных способностей, т.е. способностей владеть инициативой в общении, проявлять активность, эмоционально откликаться на состояние партнеров общения, формировать и реализовать собственную индивидуальную программу общения, способность к </w:t>
      </w:r>
      <w:proofErr w:type="spellStart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самостимуляции</w:t>
      </w:r>
      <w:proofErr w:type="spellEnd"/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взаимной стимуляции в общении.</w:t>
      </w:r>
    </w:p>
    <w:p w14:paraId="4D5058AA" w14:textId="16F2FA3A" w:rsidR="00700D61" w:rsidRPr="00700D61" w:rsidRDefault="00700D61" w:rsidP="00700D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потребностей юридической практики, общение обеспечивает удовлетворение социальных потребностей личности. К таким потребностям относятся: стремление человека к взаимодействию, любви и поддержке; потребность к самоутверждению; потребность к самовыражению и самореализации; потребность в эмоциональной поддержке и признании</w:t>
      </w:r>
    </w:p>
    <w:p w14:paraId="02759640" w14:textId="77777777" w:rsidR="00F85E97" w:rsidRPr="00F85E97" w:rsidRDefault="00F85E97" w:rsidP="00F85E97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sectPr w:rsidR="00F85E97" w:rsidRPr="00F85E97" w:rsidSect="00ED60E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586B"/>
    <w:multiLevelType w:val="multilevel"/>
    <w:tmpl w:val="8608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004DA"/>
    <w:multiLevelType w:val="multilevel"/>
    <w:tmpl w:val="788C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107D6"/>
    <w:multiLevelType w:val="multilevel"/>
    <w:tmpl w:val="9548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1C63A1"/>
    <w:multiLevelType w:val="multilevel"/>
    <w:tmpl w:val="E2C0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747134"/>
    <w:multiLevelType w:val="multilevel"/>
    <w:tmpl w:val="67C45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1F0E58"/>
    <w:multiLevelType w:val="multilevel"/>
    <w:tmpl w:val="FF5CF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5B1BC9"/>
    <w:multiLevelType w:val="multilevel"/>
    <w:tmpl w:val="62B4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C96C55"/>
    <w:multiLevelType w:val="multilevel"/>
    <w:tmpl w:val="96A0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C25FB1"/>
    <w:multiLevelType w:val="multilevel"/>
    <w:tmpl w:val="C8A4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45"/>
    <w:rsid w:val="00025E94"/>
    <w:rsid w:val="001A6162"/>
    <w:rsid w:val="00427F47"/>
    <w:rsid w:val="00700D61"/>
    <w:rsid w:val="007811E3"/>
    <w:rsid w:val="007C315C"/>
    <w:rsid w:val="007F504F"/>
    <w:rsid w:val="00851072"/>
    <w:rsid w:val="008A4758"/>
    <w:rsid w:val="00927863"/>
    <w:rsid w:val="00B41D59"/>
    <w:rsid w:val="00C17D16"/>
    <w:rsid w:val="00D8164B"/>
    <w:rsid w:val="00DA5EC4"/>
    <w:rsid w:val="00E05245"/>
    <w:rsid w:val="00ED60E5"/>
    <w:rsid w:val="00F44E0D"/>
    <w:rsid w:val="00F8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7F6F"/>
  <w15:chartTrackingRefBased/>
  <w15:docId w15:val="{2094E6AC-D333-41A9-ABC8-B8C0903E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4E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1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50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D1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7D1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44E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">
    <w:name w:val="p"/>
    <w:basedOn w:val="a"/>
    <w:rsid w:val="007F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F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504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F50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A61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6">
    <w:name w:val="Table Grid"/>
    <w:basedOn w:val="a1"/>
    <w:uiPriority w:val="39"/>
    <w:rsid w:val="00D8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D8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2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0125">
                  <w:marLeft w:val="75"/>
                  <w:marRight w:val="0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78682">
                      <w:marLeft w:val="21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77847">
                  <w:marLeft w:val="7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93286">
                      <w:marLeft w:val="21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6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FE0C3"/>
            <w:right w:val="none" w:sz="0" w:space="0" w:color="auto"/>
          </w:divBdr>
          <w:divsChild>
            <w:div w:id="17565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1751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8557">
                  <w:marLeft w:val="75"/>
                  <w:marRight w:val="0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8438">
                      <w:marLeft w:val="21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399881">
                  <w:marLeft w:val="7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1711">
                      <w:marLeft w:val="21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2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FE0C3"/>
            <w:right w:val="none" w:sz="0" w:space="0" w:color="auto"/>
          </w:divBdr>
          <w:divsChild>
            <w:div w:id="904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Lenovo</cp:lastModifiedBy>
  <cp:revision>4</cp:revision>
  <dcterms:created xsi:type="dcterms:W3CDTF">2020-04-09T21:09:00Z</dcterms:created>
  <dcterms:modified xsi:type="dcterms:W3CDTF">2020-04-10T05:56:00Z</dcterms:modified>
</cp:coreProperties>
</file>