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635A" w14:textId="77777777" w:rsidR="00485267" w:rsidRPr="00BA3B5F" w:rsidRDefault="00485267" w:rsidP="0048526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B5F">
        <w:rPr>
          <w:rFonts w:ascii="Times New Roman" w:hAnsi="Times New Roman" w:cs="Times New Roman"/>
          <w:b/>
          <w:bCs/>
          <w:sz w:val="28"/>
          <w:szCs w:val="28"/>
        </w:rPr>
        <w:t>Дисциплина: Криминалистика</w:t>
      </w:r>
    </w:p>
    <w:p w14:paraId="00FC2CF2" w14:textId="77777777" w:rsidR="00485267" w:rsidRDefault="00485267" w:rsidP="0048526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D2E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Составить конспект в тетрадь и </w:t>
      </w:r>
      <w:r w:rsidR="00074703" w:rsidRPr="008D1D2E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выполнить задание</w:t>
      </w:r>
    </w:p>
    <w:p w14:paraId="6554EAB2" w14:textId="77777777" w:rsidR="002C3353" w:rsidRDefault="002C3353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b/>
          <w:bCs/>
          <w:color w:val="000000"/>
          <w:sz w:val="28"/>
          <w:szCs w:val="28"/>
        </w:rPr>
      </w:pPr>
    </w:p>
    <w:p w14:paraId="05BCA402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color w:val="000000"/>
          <w:sz w:val="28"/>
          <w:szCs w:val="28"/>
        </w:rPr>
      </w:pPr>
      <w:r w:rsidRPr="00485267">
        <w:rPr>
          <w:b/>
          <w:bCs/>
          <w:color w:val="000000"/>
          <w:sz w:val="28"/>
          <w:szCs w:val="28"/>
        </w:rPr>
        <w:t>Тема лекции: Тактика допроса</w:t>
      </w:r>
    </w:p>
    <w:p w14:paraId="30EC8A8A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color w:val="000000"/>
          <w:sz w:val="28"/>
          <w:szCs w:val="28"/>
        </w:rPr>
      </w:pPr>
    </w:p>
    <w:p w14:paraId="7D8B913E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color w:val="000000"/>
          <w:sz w:val="28"/>
          <w:szCs w:val="28"/>
        </w:rPr>
      </w:pPr>
      <w:r w:rsidRPr="00485267">
        <w:rPr>
          <w:b/>
          <w:bCs/>
          <w:color w:val="000000"/>
          <w:sz w:val="28"/>
          <w:szCs w:val="28"/>
        </w:rPr>
        <w:t>Основные вопросы</w:t>
      </w:r>
    </w:p>
    <w:p w14:paraId="6E4FF1CE" w14:textId="77777777" w:rsidR="00485267" w:rsidRPr="00512238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r w:rsidRPr="00512238">
        <w:rPr>
          <w:b/>
          <w:color w:val="000000"/>
          <w:sz w:val="28"/>
          <w:szCs w:val="28"/>
          <w:u w:val="single"/>
        </w:rPr>
        <w:t>1.     Понятие и виды допроса.</w:t>
      </w:r>
    </w:p>
    <w:p w14:paraId="0BFC5676" w14:textId="77777777" w:rsidR="00485267" w:rsidRPr="00512238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b/>
          <w:color w:val="000000"/>
          <w:sz w:val="28"/>
          <w:szCs w:val="28"/>
          <w:u w:val="single"/>
        </w:rPr>
      </w:pPr>
      <w:r w:rsidRPr="00512238">
        <w:rPr>
          <w:b/>
          <w:color w:val="000000"/>
          <w:sz w:val="28"/>
          <w:szCs w:val="28"/>
          <w:u w:val="single"/>
        </w:rPr>
        <w:t>2.     Подготовка к допросу.</w:t>
      </w:r>
    </w:p>
    <w:p w14:paraId="6A8DB2A0" w14:textId="77777777" w:rsidR="00485267" w:rsidRPr="00512238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b/>
          <w:color w:val="000000"/>
          <w:sz w:val="28"/>
          <w:szCs w:val="28"/>
          <w:u w:val="single"/>
        </w:rPr>
      </w:pPr>
      <w:r w:rsidRPr="00512238">
        <w:rPr>
          <w:b/>
          <w:color w:val="000000"/>
          <w:sz w:val="28"/>
          <w:szCs w:val="28"/>
          <w:u w:val="single"/>
        </w:rPr>
        <w:t>3.     Тактические приемы получения показаний.</w:t>
      </w:r>
    </w:p>
    <w:bookmarkEnd w:id="0"/>
    <w:p w14:paraId="590A8215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4.     Фиксация хода и результатов допроса.</w:t>
      </w:r>
    </w:p>
    <w:p w14:paraId="032D574B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5.     Тактика допроса на очной ставке.</w:t>
      </w:r>
    </w:p>
    <w:p w14:paraId="7D7A8ECA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 </w:t>
      </w:r>
    </w:p>
    <w:p w14:paraId="61C4E494" w14:textId="77777777" w:rsidR="002C3353" w:rsidRDefault="002C3353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</w:p>
    <w:p w14:paraId="5981E2A6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1. </w:t>
      </w:r>
      <w:r w:rsidRPr="00485267">
        <w:rPr>
          <w:i/>
          <w:iCs/>
          <w:color w:val="000000"/>
          <w:sz w:val="28"/>
          <w:szCs w:val="28"/>
        </w:rPr>
        <w:t>Допрос -</w:t>
      </w:r>
      <w:r w:rsidRPr="00485267">
        <w:rPr>
          <w:color w:val="000000"/>
          <w:sz w:val="28"/>
          <w:szCs w:val="28"/>
        </w:rPr>
        <w:t> следственное действие, состоящее в получении показаний допрашиваемого лица. Главная задача допроса - получение от допрашиваемого пол</w:t>
      </w:r>
      <w:r w:rsidRPr="00485267">
        <w:rPr>
          <w:color w:val="000000"/>
          <w:sz w:val="28"/>
          <w:szCs w:val="28"/>
        </w:rPr>
        <w:softHyphen/>
        <w:t>ных и объективных показаний. Информация, которая содержится в показаниях, может иметь не только доказательственное, но и поис</w:t>
      </w:r>
      <w:r w:rsidRPr="00485267">
        <w:rPr>
          <w:color w:val="000000"/>
          <w:sz w:val="28"/>
          <w:szCs w:val="28"/>
        </w:rPr>
        <w:softHyphen/>
        <w:t>ковое, ориентирующее значение. Допрос, в отличие от осмотра, средство (способ) получения опосредованной информации. Следо</w:t>
      </w:r>
      <w:r w:rsidRPr="00485267">
        <w:rPr>
          <w:color w:val="000000"/>
          <w:sz w:val="28"/>
          <w:szCs w:val="28"/>
        </w:rPr>
        <w:softHyphen/>
        <w:t>ватель сам (лично, непосредственно) не воспринимает те обстоя</w:t>
      </w:r>
      <w:r w:rsidRPr="00485267">
        <w:rPr>
          <w:color w:val="000000"/>
          <w:sz w:val="28"/>
          <w:szCs w:val="28"/>
        </w:rPr>
        <w:softHyphen/>
        <w:t>тельства, факты, явления, о которых ему сообщает допрашиваемый. Поэтому возрастает роль оценки и проверки информации, содер</w:t>
      </w:r>
      <w:r w:rsidRPr="00485267">
        <w:rPr>
          <w:color w:val="000000"/>
          <w:sz w:val="28"/>
          <w:szCs w:val="28"/>
        </w:rPr>
        <w:softHyphen/>
        <w:t>жащейся в показаниях. Отсюда важность получения от допраши</w:t>
      </w:r>
      <w:r w:rsidRPr="00485267">
        <w:rPr>
          <w:color w:val="000000"/>
          <w:sz w:val="28"/>
          <w:szCs w:val="28"/>
        </w:rPr>
        <w:softHyphen/>
        <w:t>ваемого таких сведений, которые поддаются проверке.</w:t>
      </w:r>
    </w:p>
    <w:p w14:paraId="66E0CED2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Нельзя принижать роль «производного» показания, которое служит результатом отражения лицом не самого доказываемого факта, а сведений о нем, содержащихся в первоисточнике. </w:t>
      </w:r>
    </w:p>
    <w:p w14:paraId="596B4A4B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Потребность в обнаружении и получении «производных»  показаний возникает в случаях, когда в доказательственном материале конкретного уголовного дела объем первоначальных доказательств не может быть признан достаточным для достоверного установления всех обстоятельств, имеющих значение для дела.</w:t>
      </w:r>
    </w:p>
    <w:p w14:paraId="040E10B1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Для оценки показаний важно учитывать условия их формиро</w:t>
      </w:r>
      <w:r w:rsidRPr="00485267">
        <w:rPr>
          <w:color w:val="000000"/>
          <w:sz w:val="28"/>
          <w:szCs w:val="28"/>
        </w:rPr>
        <w:softHyphen/>
        <w:t>вания, известные из судебной психологии факторы, детерминирующие получение, запечатление, запоминание и воспроизведение ин</w:t>
      </w:r>
      <w:r w:rsidRPr="00485267">
        <w:rPr>
          <w:color w:val="000000"/>
          <w:sz w:val="28"/>
          <w:szCs w:val="28"/>
        </w:rPr>
        <w:softHyphen/>
        <w:t>формации допрашиваемым лицом.</w:t>
      </w:r>
    </w:p>
    <w:p w14:paraId="2AA309EE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i/>
          <w:iCs/>
          <w:color w:val="000000"/>
          <w:sz w:val="28"/>
          <w:szCs w:val="28"/>
        </w:rPr>
        <w:t>Классификация</w:t>
      </w:r>
      <w:r w:rsidRPr="00485267">
        <w:rPr>
          <w:color w:val="000000"/>
          <w:sz w:val="28"/>
          <w:szCs w:val="28"/>
        </w:rPr>
        <w:t> видов допроса:</w:t>
      </w:r>
    </w:p>
    <w:p w14:paraId="4BC0A8B5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1) по процессуальному положению допрашиваемого: допрос потерпевшего, свидетеля, подозреваемого, обвиняемого, эксперта, переводчика, подсудимого;</w:t>
      </w:r>
    </w:p>
    <w:p w14:paraId="3914F8E7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lastRenderedPageBreak/>
        <w:t>2) по принадлежности допрашиваемого к определенному кру</w:t>
      </w:r>
      <w:r w:rsidRPr="00485267">
        <w:rPr>
          <w:color w:val="000000"/>
          <w:sz w:val="28"/>
          <w:szCs w:val="28"/>
        </w:rPr>
        <w:softHyphen/>
        <w:t>гу, категории людей: допрос рецидивистов, малолетних, иностранных граждан, душевнобольных, осужденных, со</w:t>
      </w:r>
      <w:r w:rsidRPr="00485267">
        <w:rPr>
          <w:color w:val="000000"/>
          <w:sz w:val="28"/>
          <w:szCs w:val="28"/>
        </w:rPr>
        <w:softHyphen/>
        <w:t>держащихся в учреждениях службы исполнения наказания и др.;</w:t>
      </w:r>
    </w:p>
    <w:p w14:paraId="749D84E4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3) по признаку повторности: первичный и повторный, основ</w:t>
      </w:r>
      <w:r w:rsidRPr="00485267">
        <w:rPr>
          <w:color w:val="000000"/>
          <w:sz w:val="28"/>
          <w:szCs w:val="28"/>
        </w:rPr>
        <w:softHyphen/>
        <w:t>ной и дополнительный;</w:t>
      </w:r>
    </w:p>
    <w:p w14:paraId="5A0009E6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4) по времени, прошедшему с момента совершения преступле</w:t>
      </w:r>
      <w:r w:rsidRPr="00485267">
        <w:rPr>
          <w:color w:val="000000"/>
          <w:sz w:val="28"/>
          <w:szCs w:val="28"/>
        </w:rPr>
        <w:softHyphen/>
        <w:t>ния: допрос по горячим следам и допрос по возобновленно</w:t>
      </w:r>
      <w:r w:rsidRPr="00485267">
        <w:rPr>
          <w:color w:val="000000"/>
          <w:sz w:val="28"/>
          <w:szCs w:val="28"/>
        </w:rPr>
        <w:softHyphen/>
        <w:t>му делу;</w:t>
      </w:r>
    </w:p>
    <w:p w14:paraId="4E88AC1F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5) по позиции допрашиваемого: допрос в бесконфликтной си</w:t>
      </w:r>
      <w:r w:rsidRPr="00485267">
        <w:rPr>
          <w:color w:val="000000"/>
          <w:sz w:val="28"/>
          <w:szCs w:val="28"/>
        </w:rPr>
        <w:softHyphen/>
        <w:t>туации и допрос в конфликтной ситуации.</w:t>
      </w:r>
    </w:p>
    <w:p w14:paraId="6C400CDB" w14:textId="77777777" w:rsidR="002C3353" w:rsidRDefault="002C3353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</w:p>
    <w:p w14:paraId="703A2777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2. Допрос с тактической точки зрения делится на три основные стадии:</w:t>
      </w:r>
    </w:p>
    <w:p w14:paraId="0208EE74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а) подготовка к допросу;</w:t>
      </w:r>
    </w:p>
    <w:p w14:paraId="2BB0931C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б) непосредственное получение информации от допрашиваемо</w:t>
      </w:r>
      <w:r w:rsidRPr="00485267">
        <w:rPr>
          <w:color w:val="000000"/>
          <w:sz w:val="28"/>
          <w:szCs w:val="28"/>
        </w:rPr>
        <w:softHyphen/>
        <w:t>го;</w:t>
      </w:r>
    </w:p>
    <w:p w14:paraId="30087124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в) фиксация хода и результатов допроса.</w:t>
      </w:r>
    </w:p>
    <w:p w14:paraId="4EE945FF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i/>
          <w:iCs/>
          <w:color w:val="000000"/>
          <w:sz w:val="28"/>
          <w:szCs w:val="28"/>
        </w:rPr>
        <w:t>Подготовительная стадия</w:t>
      </w:r>
      <w:r w:rsidRPr="00485267">
        <w:rPr>
          <w:color w:val="000000"/>
          <w:sz w:val="28"/>
          <w:szCs w:val="28"/>
        </w:rPr>
        <w:t> носит обеспечивающий характер и ее содержание определяют еще как организацию допроса. Основ</w:t>
      </w:r>
      <w:r w:rsidRPr="00485267">
        <w:rPr>
          <w:color w:val="000000"/>
          <w:sz w:val="28"/>
          <w:szCs w:val="28"/>
        </w:rPr>
        <w:softHyphen/>
        <w:t>ные элементы подготовки: изучение материалов дела; определение цели и конкретных задач допроса; изучение личности допрашивае</w:t>
      </w:r>
      <w:r w:rsidRPr="00485267">
        <w:rPr>
          <w:color w:val="000000"/>
          <w:sz w:val="28"/>
          <w:szCs w:val="28"/>
        </w:rPr>
        <w:softHyphen/>
        <w:t>мого; составление плана подготовки и проведения допроса, форму</w:t>
      </w:r>
      <w:r w:rsidRPr="00485267">
        <w:rPr>
          <w:color w:val="000000"/>
          <w:sz w:val="28"/>
          <w:szCs w:val="28"/>
        </w:rPr>
        <w:softHyphen/>
        <w:t>лирование основных вопросов, подлежащих постановке перед доп</w:t>
      </w:r>
      <w:r w:rsidRPr="00485267">
        <w:rPr>
          <w:color w:val="000000"/>
          <w:sz w:val="28"/>
          <w:szCs w:val="28"/>
        </w:rPr>
        <w:softHyphen/>
        <w:t>рашиваемым; подготовка научно - технических средств, которые предстоит использовать в ходе допроса.</w:t>
      </w:r>
    </w:p>
    <w:p w14:paraId="662F3242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i/>
          <w:iCs/>
          <w:color w:val="000000"/>
          <w:sz w:val="28"/>
          <w:szCs w:val="28"/>
        </w:rPr>
        <w:t>План допроса</w:t>
      </w:r>
      <w:r w:rsidRPr="00485267">
        <w:rPr>
          <w:color w:val="000000"/>
          <w:sz w:val="28"/>
          <w:szCs w:val="28"/>
        </w:rPr>
        <w:t> включает определение времени и места допроса, способа вызова допрашиваемого; выбор тактических приемов, с помощью которых можно получить правдивые и полные показания; выбор и подготовку доказательств, подлежащих предъявлению; определение состава участников допроса.</w:t>
      </w:r>
    </w:p>
    <w:p w14:paraId="3BA7FA06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Главное условие при выборе тактических приемов - приори</w:t>
      </w:r>
      <w:r w:rsidRPr="00485267">
        <w:rPr>
          <w:color w:val="000000"/>
          <w:sz w:val="28"/>
          <w:szCs w:val="28"/>
        </w:rPr>
        <w:softHyphen/>
        <w:t>тет правовых (уголовно-процессуальных) норм перед психологическими и тактическими приемами. Поэтому, изучая тактику допроса, студенту следует еще раз обратиться к УПК РФ, который в ст.ст. 166, 173, 174, 187-191, 275, 277, 278, 280, 282 и других рег</w:t>
      </w:r>
      <w:r w:rsidRPr="00485267">
        <w:rPr>
          <w:color w:val="000000"/>
          <w:sz w:val="28"/>
          <w:szCs w:val="28"/>
        </w:rPr>
        <w:softHyphen/>
        <w:t>ламентирует порядок допроса и фиксации его хода и результатов.</w:t>
      </w:r>
    </w:p>
    <w:p w14:paraId="362F8F2C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 </w:t>
      </w:r>
    </w:p>
    <w:p w14:paraId="59946067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3. </w:t>
      </w:r>
      <w:r w:rsidRPr="00485267">
        <w:rPr>
          <w:i/>
          <w:iCs/>
          <w:color w:val="000000"/>
          <w:sz w:val="28"/>
          <w:szCs w:val="28"/>
        </w:rPr>
        <w:t>Тактические приемы получения показаний</w:t>
      </w:r>
      <w:r w:rsidRPr="00485267">
        <w:rPr>
          <w:color w:val="000000"/>
          <w:sz w:val="28"/>
          <w:szCs w:val="28"/>
        </w:rPr>
        <w:t> зависят от многих факторов, и прежде всего - от личности допрашиваемого и след</w:t>
      </w:r>
      <w:r w:rsidRPr="00485267">
        <w:rPr>
          <w:color w:val="000000"/>
          <w:sz w:val="28"/>
          <w:szCs w:val="28"/>
        </w:rPr>
        <w:softHyphen/>
        <w:t>ственной ситуации, в которой допрос производится.</w:t>
      </w:r>
    </w:p>
    <w:p w14:paraId="2C432BF5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При  допросе </w:t>
      </w:r>
      <w:r w:rsidRPr="00485267">
        <w:rPr>
          <w:i/>
          <w:iCs/>
          <w:color w:val="000000"/>
          <w:sz w:val="28"/>
          <w:szCs w:val="28"/>
        </w:rPr>
        <w:t>добросовестного свидетеля, потерпевшего</w:t>
      </w:r>
      <w:r w:rsidRPr="00485267">
        <w:rPr>
          <w:color w:val="000000"/>
          <w:sz w:val="28"/>
          <w:szCs w:val="28"/>
        </w:rPr>
        <w:t> (в бесконфликтной ситуации) могут применяться тактические приемы:</w:t>
      </w:r>
    </w:p>
    <w:p w14:paraId="27FA15FF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lastRenderedPageBreak/>
        <w:t>· детализация показаний путем постановки конкретизирую</w:t>
      </w:r>
      <w:r w:rsidRPr="00485267">
        <w:rPr>
          <w:color w:val="000000"/>
          <w:sz w:val="28"/>
          <w:szCs w:val="28"/>
        </w:rPr>
        <w:softHyphen/>
        <w:t>щих, детализирующих, уточняющих вопросов;</w:t>
      </w:r>
    </w:p>
    <w:p w14:paraId="402A8FC2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постановка вопросов, активизирующих ассоциативные свя</w:t>
      </w:r>
      <w:r w:rsidRPr="00485267">
        <w:rPr>
          <w:color w:val="000000"/>
          <w:sz w:val="28"/>
          <w:szCs w:val="28"/>
        </w:rPr>
        <w:softHyphen/>
        <w:t>зи;</w:t>
      </w:r>
    </w:p>
    <w:p w14:paraId="3BD9E130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допрос в разных планах, выяснение деталей события с раз</w:t>
      </w:r>
      <w:r w:rsidRPr="00485267">
        <w:rPr>
          <w:color w:val="000000"/>
          <w:sz w:val="28"/>
          <w:szCs w:val="28"/>
        </w:rPr>
        <w:softHyphen/>
        <w:t>ных моментов времени;</w:t>
      </w:r>
    </w:p>
    <w:p w14:paraId="30A0D4DE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использование макетов местности, топографических карт, схем места происшествия, альбомов с образцами оружия, автомашин и т.п.;</w:t>
      </w:r>
    </w:p>
    <w:p w14:paraId="251307BD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 допрос на месте события и т.п.</w:t>
      </w:r>
    </w:p>
    <w:p w14:paraId="661CB540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 xml:space="preserve">Главная цель использования таких приемов - оказание допрашиваемому помощи в воспоминании, </w:t>
      </w:r>
      <w:r w:rsidR="002C3353">
        <w:rPr>
          <w:color w:val="000000"/>
          <w:sz w:val="28"/>
          <w:szCs w:val="28"/>
        </w:rPr>
        <w:t>«</w:t>
      </w:r>
      <w:r w:rsidRPr="00485267">
        <w:rPr>
          <w:color w:val="000000"/>
          <w:sz w:val="28"/>
          <w:szCs w:val="28"/>
        </w:rPr>
        <w:t>оживлении</w:t>
      </w:r>
      <w:r w:rsidR="002C3353">
        <w:rPr>
          <w:color w:val="000000"/>
          <w:sz w:val="28"/>
          <w:szCs w:val="28"/>
        </w:rPr>
        <w:t>»</w:t>
      </w:r>
      <w:r w:rsidRPr="00485267">
        <w:rPr>
          <w:color w:val="000000"/>
          <w:sz w:val="28"/>
          <w:szCs w:val="28"/>
        </w:rPr>
        <w:t xml:space="preserve"> его памяти, в повышении точности воспроизведения воспринятой ранее инфор</w:t>
      </w:r>
      <w:r w:rsidRPr="00485267">
        <w:rPr>
          <w:color w:val="000000"/>
          <w:sz w:val="28"/>
          <w:szCs w:val="28"/>
        </w:rPr>
        <w:softHyphen/>
        <w:t>мации.</w:t>
      </w:r>
    </w:p>
    <w:p w14:paraId="76623F0C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Тактические же приемы допроса </w:t>
      </w:r>
      <w:r w:rsidRPr="00485267">
        <w:rPr>
          <w:i/>
          <w:iCs/>
          <w:color w:val="000000"/>
          <w:sz w:val="28"/>
          <w:szCs w:val="28"/>
        </w:rPr>
        <w:t>недобросовестного свидетеля</w:t>
      </w:r>
      <w:r w:rsidRPr="00485267">
        <w:rPr>
          <w:color w:val="000000"/>
          <w:sz w:val="28"/>
          <w:szCs w:val="28"/>
        </w:rPr>
        <w:t> (подозреваемого, обвиняемого, подсудимого), дающего ложные по</w:t>
      </w:r>
      <w:r w:rsidRPr="00485267">
        <w:rPr>
          <w:color w:val="000000"/>
          <w:sz w:val="28"/>
          <w:szCs w:val="28"/>
        </w:rPr>
        <w:softHyphen/>
        <w:t>казания, носят иной характер:</w:t>
      </w:r>
    </w:p>
    <w:p w14:paraId="3219B7A8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предъявление уличающих доказательств;</w:t>
      </w:r>
    </w:p>
    <w:p w14:paraId="1FA76B18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детализация и конкретизация показаний (особенно при заяв</w:t>
      </w:r>
      <w:r w:rsidRPr="00485267">
        <w:rPr>
          <w:color w:val="000000"/>
          <w:sz w:val="28"/>
          <w:szCs w:val="28"/>
        </w:rPr>
        <w:softHyphen/>
        <w:t>ленном сомнительном алиби);</w:t>
      </w:r>
    </w:p>
    <w:p w14:paraId="74C440FF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постановка вопросов, логически доказывающих допраши</w:t>
      </w:r>
      <w:r w:rsidRPr="00485267">
        <w:rPr>
          <w:color w:val="000000"/>
          <w:sz w:val="28"/>
          <w:szCs w:val="28"/>
        </w:rPr>
        <w:softHyphen/>
        <w:t>ваемому несостоятельность его объяснений;</w:t>
      </w:r>
    </w:p>
    <w:p w14:paraId="27FE6934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 приемы, направленные на выяснение и преодоление мотивов дачи ложных показаний;</w:t>
      </w:r>
    </w:p>
    <w:p w14:paraId="6616BF63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разъяснение значения установления истины по делу как для государства, так и для самого допрашиваемого. Свидетелю и потерпевшему разъясняется их роль в процессе доказывания, а обвиняемому и подсудимому - значение чистосердеч</w:t>
      </w:r>
      <w:r w:rsidRPr="00485267">
        <w:rPr>
          <w:color w:val="000000"/>
          <w:sz w:val="28"/>
          <w:szCs w:val="28"/>
        </w:rPr>
        <w:softHyphen/>
        <w:t>ного раскаяния;</w:t>
      </w:r>
    </w:p>
    <w:p w14:paraId="11B92E75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детальное объяснение положений уголовного закона об ответственности за отказ от дачи показаний и заведомо лож</w:t>
      </w:r>
      <w:r w:rsidRPr="00485267">
        <w:rPr>
          <w:color w:val="000000"/>
          <w:sz w:val="28"/>
          <w:szCs w:val="28"/>
        </w:rPr>
        <w:softHyphen/>
        <w:t>ные показания (свидетелю, потерпевшему);</w:t>
      </w:r>
    </w:p>
    <w:p w14:paraId="0837EACA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·  лобовой допрос (объявление допрашиваемому, что он в дос</w:t>
      </w:r>
      <w:r w:rsidRPr="00485267">
        <w:rPr>
          <w:color w:val="000000"/>
          <w:sz w:val="28"/>
          <w:szCs w:val="28"/>
        </w:rPr>
        <w:softHyphen/>
        <w:t>таточной мере изобличается в ложных показаниях, с предъ</w:t>
      </w:r>
      <w:r w:rsidRPr="00485267">
        <w:rPr>
          <w:color w:val="000000"/>
          <w:sz w:val="28"/>
          <w:szCs w:val="28"/>
        </w:rPr>
        <w:softHyphen/>
        <w:t>явлением ему всех или части доказательств).</w:t>
      </w:r>
    </w:p>
    <w:p w14:paraId="64370845" w14:textId="77777777" w:rsidR="002C3353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В любом случае следует помнить, что залогом получения при допросе объективной и полной информации является установление психологического контакта с допрашиваемым и поддержание этого контакта в течение последующих допросов того же лица.  </w:t>
      </w:r>
    </w:p>
    <w:p w14:paraId="2E452472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Под </w:t>
      </w:r>
      <w:r w:rsidRPr="00485267">
        <w:rPr>
          <w:i/>
          <w:iCs/>
          <w:color w:val="000000"/>
          <w:sz w:val="28"/>
          <w:szCs w:val="28"/>
        </w:rPr>
        <w:t>психологическим  контактом</w:t>
      </w:r>
      <w:r w:rsidRPr="00485267">
        <w:rPr>
          <w:color w:val="000000"/>
          <w:sz w:val="28"/>
          <w:szCs w:val="28"/>
        </w:rPr>
        <w:t> понимается такая атмосфера допроса, при которой допрашиваемый проникается уважением и доверием к следователю, у него возникает интерес к восприятию и переработке информации и в результате он осознает необходимость способствовать своими показаниями установлению истины.</w:t>
      </w:r>
    </w:p>
    <w:p w14:paraId="2D93FA0A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lastRenderedPageBreak/>
        <w:t>Конечно, участие защитника в допросе и отсутствие в деле значительного объема уличающего материала сужает возможность использования тактических приемов. Поэтому главная задача тактики допроса заключается в избрании и умелом использовании тактических приемов с целью получения от подследственного правдивых показаний.</w:t>
      </w:r>
    </w:p>
    <w:p w14:paraId="20EC1632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Важным инструментом для получения правдивых показаний может явиться досудебное соглашение о сотрудничестве, которое закреплено в гл.40.1 УПК РФ. Цель, которую преследует подозреваемый (обвиняемый) заключая такое соглашение – это получить минимально возможное наказание за совершенные им преступления в обмен на предоставление органам, осуществляющим предварительное расследование, значимой для раскрытия преступлений информации. Практические органы в настоящее время накапливают опыт подобного правоприменения, который требует осмысления и активного обсуждения в научной среде.</w:t>
      </w:r>
    </w:p>
    <w:p w14:paraId="1C1C375C" w14:textId="77777777" w:rsidR="00485267" w:rsidRPr="00485267" w:rsidRDefault="00485267" w:rsidP="00485267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Использование полиграфа является важным средством получения информации при подготовке к допросу. В частности система тестов позволяет выявить особую реакцию проверяемого на упоминание об определенных местах возможного сокрытия похищенного, о числе участников преступления, об их именах, местах жительства и т.д.</w:t>
      </w:r>
    </w:p>
    <w:p w14:paraId="01848AEF" w14:textId="77777777" w:rsidR="002C3353" w:rsidRDefault="002C3353" w:rsidP="002C33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2A360" w14:textId="77777777" w:rsidR="002C3353" w:rsidRPr="00485267" w:rsidRDefault="00074703" w:rsidP="00074703">
      <w:pPr>
        <w:rPr>
          <w:color w:val="000000"/>
          <w:sz w:val="28"/>
          <w:szCs w:val="28"/>
        </w:rPr>
      </w:pPr>
      <w:r w:rsidRPr="00074703">
        <w:rPr>
          <w:rFonts w:ascii="Bold" w:hAnsi="Bold"/>
          <w:b/>
          <w:color w:val="000000"/>
          <w:sz w:val="28"/>
          <w:szCs w:val="28"/>
        </w:rPr>
        <w:t xml:space="preserve">Задание </w:t>
      </w:r>
      <w:r w:rsidRPr="00074703">
        <w:rPr>
          <w:rFonts w:ascii="TimesNewRomanPS-BoldMT" w:hAnsi="TimesNewRomanPS-BoldMT"/>
          <w:b/>
          <w:color w:val="000000"/>
          <w:sz w:val="28"/>
          <w:szCs w:val="28"/>
        </w:rPr>
        <w:t xml:space="preserve">1. </w:t>
      </w:r>
      <w:r w:rsidRPr="00074703">
        <w:rPr>
          <w:rFonts w:ascii="Times#23232320New#23232320Roman" w:hAnsi="Times#23232320New#23232320Roman"/>
          <w:b/>
          <w:color w:val="000000"/>
          <w:sz w:val="28"/>
          <w:szCs w:val="28"/>
        </w:rPr>
        <w:t>Напишите определения следующих понятий:</w:t>
      </w:r>
      <w:r w:rsidRPr="00074703">
        <w:rPr>
          <w:rFonts w:ascii="Times#23232320New#23232320Roman" w:hAnsi="Times#23232320New#23232320Roman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1.1. </w:t>
      </w:r>
      <w:r>
        <w:rPr>
          <w:rFonts w:ascii="Times#23232320New#23232320Roman" w:hAnsi="Times#23232320New#23232320Roman"/>
          <w:color w:val="000000"/>
          <w:sz w:val="28"/>
          <w:szCs w:val="28"/>
        </w:rPr>
        <w:t>Допрос – это ________________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1.2. </w:t>
      </w:r>
      <w:r>
        <w:rPr>
          <w:rFonts w:ascii="Times#23232320New#23232320Roman" w:hAnsi="Times#23232320New#23232320Roman"/>
          <w:color w:val="000000"/>
          <w:sz w:val="28"/>
          <w:szCs w:val="28"/>
        </w:rPr>
        <w:t xml:space="preserve">Очная ставка – это 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sectPr w:rsidR="002C3353" w:rsidRPr="00485267" w:rsidSect="00485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#23232320New#232323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267"/>
    <w:rsid w:val="00074703"/>
    <w:rsid w:val="002C3353"/>
    <w:rsid w:val="00485267"/>
    <w:rsid w:val="00512238"/>
    <w:rsid w:val="008D1D2E"/>
    <w:rsid w:val="0091400E"/>
    <w:rsid w:val="009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E20F"/>
  <w15:docId w15:val="{0EFA41BA-0CC3-437E-8B41-96CA880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"/>
    <w:rsid w:val="004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dcterms:created xsi:type="dcterms:W3CDTF">2020-04-10T06:54:00Z</dcterms:created>
  <dcterms:modified xsi:type="dcterms:W3CDTF">2020-04-23T11:48:00Z</dcterms:modified>
</cp:coreProperties>
</file>