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95BC" w14:textId="5D3E202D" w:rsidR="00B42AC3" w:rsidRDefault="00B42AC3" w:rsidP="008E273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Право социального обеспечения, ПОСО-2</w:t>
      </w:r>
      <w:bookmarkStart w:id="0" w:name="_GoBack"/>
      <w:bookmarkEnd w:id="0"/>
    </w:p>
    <w:p w14:paraId="00ECCDED" w14:textId="77777777" w:rsidR="00B42AC3" w:rsidRDefault="00B42AC3" w:rsidP="008E273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5EBF87F" w14:textId="538883AE" w:rsidR="000442CD" w:rsidRDefault="008E2732" w:rsidP="00B42AC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0442CD" w:rsidRPr="008E2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</w:t>
      </w:r>
      <w:r w:rsidR="000442CD" w:rsidRPr="0004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ятие страховой пенсии по старости</w:t>
      </w:r>
    </w:p>
    <w:p w14:paraId="08A8F33C" w14:textId="77777777" w:rsidR="00CE679A" w:rsidRDefault="00CE679A" w:rsidP="008E273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4880921" w14:textId="77777777" w:rsidR="008E2732" w:rsidRPr="008E2732" w:rsidRDefault="00CE679A" w:rsidP="008E273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8E2732" w:rsidRPr="00044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Условия назначения страховой пенсии по старости</w:t>
      </w:r>
    </w:p>
    <w:p w14:paraId="01D32A02" w14:textId="77777777" w:rsidR="008E2732" w:rsidRPr="008E2732" w:rsidRDefault="00CE679A" w:rsidP="008E273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8E2732" w:rsidRPr="00044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Размеры страховых пенсий по старости</w:t>
      </w:r>
    </w:p>
    <w:p w14:paraId="1CFF3B3D" w14:textId="77777777" w:rsidR="008E2732" w:rsidRPr="008E2732" w:rsidRDefault="00CE679A" w:rsidP="008E2732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3.</w:t>
      </w:r>
      <w:r w:rsidR="008E2732" w:rsidRPr="008E2732">
        <w:rPr>
          <w:b w:val="0"/>
          <w:bCs w:val="0"/>
          <w:color w:val="333333"/>
          <w:sz w:val="28"/>
          <w:szCs w:val="28"/>
        </w:rPr>
        <w:t>Переходный период по повышению пенсионного возраста</w:t>
      </w:r>
    </w:p>
    <w:p w14:paraId="06904299" w14:textId="77777777" w:rsidR="008E2732" w:rsidRPr="008E2732" w:rsidRDefault="00CE679A" w:rsidP="008E273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4.</w:t>
      </w:r>
      <w:r w:rsidR="008E2732" w:rsidRPr="008E273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Классификация пенсий</w:t>
      </w:r>
    </w:p>
    <w:p w14:paraId="67578ADF" w14:textId="77777777" w:rsidR="008E2732" w:rsidRPr="000442CD" w:rsidRDefault="008E2732" w:rsidP="008E273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4777C0F" w14:textId="77777777" w:rsidR="008E2732" w:rsidRDefault="008E2732" w:rsidP="008E27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0442CD" w:rsidRPr="008E2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Страховая пенсия</w:t>
      </w:r>
      <w:r w:rsidR="000442CD" w:rsidRPr="008E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ежемесячная денежная выплата в целях компенсации застрахованным лицам заработной платы и иных выплат и вознаграждений, утраченных ими в связи с наступлением нетрудоспособности вследствие старости или инвалидности, а нетрудоспособным членам семьи застрахованных лиц заработной платы и иных выплат и вознаграждений кормильца, утраченных в связи со смертью этих застрахованных лиц, право на которую определяется в соответствии с условиями и нормами, установленными настоящим Федеральным законом. </w:t>
      </w:r>
    </w:p>
    <w:p w14:paraId="16DF0645" w14:textId="77777777" w:rsidR="000442CD" w:rsidRPr="000442CD" w:rsidRDefault="008E2732" w:rsidP="008E27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442CD" w:rsidRPr="0004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 (</w:t>
      </w:r>
      <w:hyperlink r:id="rId6" w:tgtFrame="_blank" w:history="1">
        <w:r w:rsidR="000442CD" w:rsidRPr="008E27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 3 </w:t>
        </w:r>
      </w:hyperlink>
      <w:r w:rsidR="000442CD" w:rsidRPr="008E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от</w:t>
      </w:r>
      <w:r w:rsidR="00FF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28.12.2013 N 400-ФЗ «</w:t>
      </w:r>
      <w:r w:rsidR="000442CD" w:rsidRPr="008E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страховых пен</w:t>
      </w:r>
      <w:r w:rsidR="00FF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сиях»</w:t>
      </w:r>
      <w:r w:rsidR="000442CD" w:rsidRPr="008E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05004F19" w14:textId="77777777" w:rsidR="008E2732" w:rsidRPr="000442CD" w:rsidRDefault="008E2732" w:rsidP="008E2732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E7373D" w14:textId="77777777" w:rsidR="000442CD" w:rsidRDefault="000442CD" w:rsidP="008E273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назначения страховой пенсии по старости</w:t>
      </w:r>
    </w:p>
    <w:p w14:paraId="7C3F1219" w14:textId="77777777" w:rsidR="008E2732" w:rsidRPr="000442CD" w:rsidRDefault="008E2732" w:rsidP="008E273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AA63B80" w14:textId="77777777" w:rsidR="000442CD" w:rsidRPr="000442CD" w:rsidRDefault="000442CD" w:rsidP="008E27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юридическим фактам, определяющим право на получение трудовой пенсии по старости, относятся (</w:t>
      </w:r>
      <w:hyperlink r:id="rId7" w:tgtFrame="_blank" w:history="1">
        <w:r w:rsidRPr="008E27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 8</w:t>
        </w:r>
      </w:hyperlink>
      <w:r w:rsidRPr="0004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ФЗ</w:t>
      </w:r>
      <w:r w:rsidR="008E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14:paraId="76455F0F" w14:textId="77777777" w:rsidR="000442CD" w:rsidRPr="000442CD" w:rsidRDefault="000442CD" w:rsidP="008E273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 достижение общеустановленного пенсионного возраста (65/60 с исключениями);</w:t>
      </w:r>
    </w:p>
    <w:p w14:paraId="5E5CC02D" w14:textId="77777777" w:rsidR="000442CD" w:rsidRPr="000442CD" w:rsidRDefault="000442CD" w:rsidP="008E273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 наличие страхового стажа (15 лет);</w:t>
      </w:r>
    </w:p>
    <w:p w14:paraId="274576C2" w14:textId="77777777" w:rsidR="000442CD" w:rsidRPr="000442CD" w:rsidRDefault="000442CD" w:rsidP="008E273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3) наличие 30 индивидуальных пенсионных коэффициентов (баллов).</w:t>
      </w:r>
    </w:p>
    <w:p w14:paraId="2EE9C659" w14:textId="77777777" w:rsidR="000442CD" w:rsidRPr="000442CD" w:rsidRDefault="008E2732" w:rsidP="008E27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ab/>
      </w:r>
      <w:r w:rsidRPr="008E27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0442CD" w:rsidRPr="0004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олучение гражданином страховой пенсии по старости осуществляется по </w:t>
      </w:r>
      <w:r w:rsidR="000442CD" w:rsidRPr="008E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заявлению об установлении, о выплате и доставке страховой пенсии непосредственно в орган, осуществляющий пенсионное обеспечение, или в многофункциональный центр предоставления государственных и муниципальных услуг по месту жительства (по соглашению).</w:t>
      </w:r>
    </w:p>
    <w:p w14:paraId="596AFDF3" w14:textId="77777777" w:rsidR="000442CD" w:rsidRDefault="008E2732" w:rsidP="008E27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442CD" w:rsidRPr="0004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Работодатель вправе обращаться за установлением страховой пенсии, выплатой и доставкой страховой пенсии застрахованным лицам, состоящим в трудовых отношениях с ним, с их письменного согласия.</w:t>
      </w:r>
    </w:p>
    <w:p w14:paraId="789D4743" w14:textId="77777777" w:rsidR="008E2732" w:rsidRPr="000442CD" w:rsidRDefault="008E2732" w:rsidP="008E27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C3DC70" w14:textId="77777777" w:rsidR="000442CD" w:rsidRDefault="000442CD" w:rsidP="008E273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Размеры страховых пенсий по старости</w:t>
      </w:r>
    </w:p>
    <w:p w14:paraId="28EC7B59" w14:textId="77777777" w:rsidR="008E2732" w:rsidRPr="000442CD" w:rsidRDefault="008E2732" w:rsidP="008E273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344C3D3" w14:textId="77777777" w:rsidR="000442CD" w:rsidRPr="000442CD" w:rsidRDefault="008E2732" w:rsidP="008E27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442CD" w:rsidRPr="0004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страховой части трудовой пенсии по старости определяется в соответствии со </w:t>
      </w:r>
      <w:hyperlink r:id="rId8" w:tgtFrame="_blank" w:history="1">
        <w:r w:rsidR="000442CD" w:rsidRPr="008E27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 15</w:t>
        </w:r>
      </w:hyperlink>
      <w:r w:rsidR="000442CD" w:rsidRPr="0004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442CD" w:rsidRPr="008E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от 28.12.2013 N 400-ФЗ "О страховых пенсиях"</w:t>
      </w:r>
      <w:r w:rsidR="000442CD" w:rsidRPr="0004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формуле:</w:t>
      </w:r>
    </w:p>
    <w:p w14:paraId="50193BDC" w14:textId="77777777" w:rsidR="000442CD" w:rsidRPr="000442CD" w:rsidRDefault="000442CD" w:rsidP="008E27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</w:t>
      </w:r>
      <w:r w:rsidRPr="008E273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СТ</w:t>
      </w:r>
      <w:r w:rsidRPr="008E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ИПК x СПК,</w:t>
      </w:r>
    </w:p>
    <w:p w14:paraId="731A4853" w14:textId="77777777" w:rsidR="000442CD" w:rsidRPr="000442CD" w:rsidRDefault="000442CD" w:rsidP="008E27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  <w:proofErr w:type="spellStart"/>
      <w:r w:rsidRPr="00044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СПст</w:t>
      </w:r>
      <w:proofErr w:type="spellEnd"/>
      <w:r w:rsidRPr="0004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размер страховой пенсии по старости;</w:t>
      </w:r>
    </w:p>
    <w:p w14:paraId="52559D73" w14:textId="77777777" w:rsidR="000442CD" w:rsidRPr="000442CD" w:rsidRDefault="000442CD" w:rsidP="008E27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ИПК</w:t>
      </w:r>
      <w:r w:rsidRPr="0004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индивидуальный пенсионный коэффициент (об увеличении стоимости одного пенсионного коэффициента см. </w:t>
      </w:r>
      <w:hyperlink r:id="rId9" w:tgtFrame="_blank" w:history="1">
        <w:r w:rsidRPr="008E27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Справочную информацию</w:t>
        </w:r>
      </w:hyperlink>
      <w:r w:rsidRPr="0004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39862403" w14:textId="77777777" w:rsidR="000442CD" w:rsidRPr="000442CD" w:rsidRDefault="000442CD" w:rsidP="008E27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СПК</w:t>
      </w:r>
      <w:r w:rsidRPr="0004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стоимость одного пенсионного коэффициента по состоянию на день, с которого назначается страховая пенсия по старости.</w:t>
      </w:r>
    </w:p>
    <w:p w14:paraId="6A205BC2" w14:textId="77777777" w:rsidR="000442CD" w:rsidRPr="000442CD" w:rsidRDefault="000442CD" w:rsidP="008E27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 со страховой пенсией может назначаться и пенсия за выслугу лет в соответствии с </w:t>
      </w:r>
      <w:hyperlink r:id="rId10" w:tgtFrame="_blank" w:history="1">
        <w:r w:rsidRPr="008E27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п. 2 ст. 7</w:t>
        </w:r>
      </w:hyperlink>
      <w:r w:rsidRPr="0004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ФЗ от 15.12.2001 г. «О государственном пенсионном обеспечении в РФ». </w:t>
      </w:r>
    </w:p>
    <w:p w14:paraId="766D050E" w14:textId="77777777" w:rsidR="008E2732" w:rsidRDefault="008E2732" w:rsidP="008E2732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333333"/>
          <w:sz w:val="28"/>
          <w:szCs w:val="28"/>
        </w:rPr>
      </w:pPr>
    </w:p>
    <w:p w14:paraId="4F67D349" w14:textId="77777777" w:rsidR="000442CD" w:rsidRPr="008E2732" w:rsidRDefault="000442CD" w:rsidP="008E2732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color w:val="333333"/>
          <w:sz w:val="28"/>
          <w:szCs w:val="28"/>
        </w:rPr>
      </w:pPr>
      <w:r w:rsidRPr="008E2732">
        <w:rPr>
          <w:bCs w:val="0"/>
          <w:color w:val="333333"/>
          <w:sz w:val="28"/>
          <w:szCs w:val="28"/>
        </w:rPr>
        <w:t>Переходный период по повышению пенсионного возраста</w:t>
      </w:r>
    </w:p>
    <w:p w14:paraId="5D217242" w14:textId="77777777" w:rsidR="008E2732" w:rsidRPr="008E2732" w:rsidRDefault="008E2732" w:rsidP="008E2732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333333"/>
          <w:sz w:val="28"/>
          <w:szCs w:val="28"/>
        </w:rPr>
      </w:pPr>
    </w:p>
    <w:p w14:paraId="6729268A" w14:textId="77777777" w:rsidR="000442CD" w:rsidRPr="008E2732" w:rsidRDefault="008E2732" w:rsidP="008E27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0442CD" w:rsidRPr="008E2732">
        <w:rPr>
          <w:color w:val="333333"/>
          <w:sz w:val="28"/>
          <w:szCs w:val="28"/>
        </w:rPr>
        <w:t>Для постепенного повышения пенсионного возраста предусмотрен длительный переходный период продолжительностью 10 лет (с 2019 по 2028 год). Адаптацию к новым параметрам пенсионного возраста в первые несколько лет переходного периода также обеспечивает специальная льгота – назначение пен</w:t>
      </w:r>
      <w:r w:rsidR="000442CD" w:rsidRPr="008E2732">
        <w:rPr>
          <w:color w:val="333333"/>
          <w:sz w:val="28"/>
          <w:szCs w:val="28"/>
        </w:rPr>
        <w:lastRenderedPageBreak/>
        <w:t>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Для страховых пенсий по старости на общих основаниях и это женщины 1964–1965 года рождения и мужчины 1959–1960 года рождения. Благодаря льготе пенсия по новым основаниям будет назначаться уже в 2019 году: женщинам в возрасте 55,5 лет и мужчинам в возрасте 60,5 лет; в 2020 году: женщинам в возрасте 56,5 лет и мужчинам в возрасте 61,5 лет.</w:t>
      </w:r>
    </w:p>
    <w:p w14:paraId="30B870CC" w14:textId="77777777" w:rsidR="000442CD" w:rsidRPr="008E2732" w:rsidRDefault="008E2732" w:rsidP="008E27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0442CD" w:rsidRPr="008E2732">
        <w:rPr>
          <w:color w:val="333333"/>
          <w:sz w:val="28"/>
          <w:szCs w:val="28"/>
        </w:rPr>
        <w:t>В течение всего переходного периода продолжают действовать требования по стажу и пенсионным коэффициентам, необходимым для назначения страховой пенсии по старости. Так, в 2020 году для выхода на пенсию требуется не менее 11 лет стажа и 18,6 пенсионных коэффициента.</w:t>
      </w:r>
    </w:p>
    <w:p w14:paraId="2ECC14D5" w14:textId="77777777" w:rsidR="000442CD" w:rsidRPr="008E2732" w:rsidRDefault="008E2732" w:rsidP="008E27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0442CD" w:rsidRPr="008E2732">
        <w:rPr>
          <w:color w:val="333333"/>
          <w:sz w:val="28"/>
          <w:szCs w:val="28"/>
        </w:rPr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 w14:paraId="6647F73C" w14:textId="77777777" w:rsidR="000442CD" w:rsidRPr="008E2732" w:rsidRDefault="000442CD" w:rsidP="008E27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E2732">
        <w:rPr>
          <w:color w:val="333333"/>
          <w:sz w:val="28"/>
          <w:szCs w:val="28"/>
        </w:rPr>
        <w:t>По итогам переходного периода, начиная с 2028 года и далее, женщины будут выходить на пенсию в 60 лет, мужчины – в 65 лет.</w:t>
      </w:r>
    </w:p>
    <w:p w14:paraId="71E49A0D" w14:textId="77777777" w:rsidR="000442CD" w:rsidRDefault="000442CD" w:rsidP="008E27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14:paraId="69F6DC15" w14:textId="77777777" w:rsidR="000442CD" w:rsidRPr="008E2732" w:rsidRDefault="000442CD" w:rsidP="008E27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E2732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559927E5" wp14:editId="6F9C5222">
            <wp:extent cx="5865408" cy="5608796"/>
            <wp:effectExtent l="19050" t="0" r="1992" b="0"/>
            <wp:docPr id="1" name="Рисунок 1" descr="http://www.pfrf.ru/files/____2019_JANUARY_site_PFR_TABL_OBSHAYA_OK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____2019_JANUARY_site_PFR_TABL_OBSHAYA_OK_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08" cy="560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65F91B" w14:textId="77777777" w:rsidR="000442CD" w:rsidRPr="008E2732" w:rsidRDefault="000442CD" w:rsidP="008E2732">
      <w:pPr>
        <w:pStyle w:val="6"/>
        <w:shd w:val="clear" w:color="auto" w:fill="FFFFFF"/>
        <w:spacing w:before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E2732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14:paraId="691254BA" w14:textId="77777777" w:rsidR="008E2732" w:rsidRDefault="008E2732" w:rsidP="008E273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8E273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Классификация пенсий</w:t>
      </w:r>
    </w:p>
    <w:p w14:paraId="7F494E31" w14:textId="77777777" w:rsidR="008E2732" w:rsidRPr="008E2732" w:rsidRDefault="008E2732" w:rsidP="008E273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3A4999D9" w14:textId="77777777" w:rsidR="008E2732" w:rsidRPr="008E2732" w:rsidRDefault="008E2732" w:rsidP="008E27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8E27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Классификация пенсии по старости проводится в соответствии с нормативными правовыми актами, с помощью которых происходит регулирование ее предоставления:</w:t>
      </w:r>
    </w:p>
    <w:p w14:paraId="349FF0FA" w14:textId="77777777" w:rsidR="008E2732" w:rsidRPr="008E2732" w:rsidRDefault="008E2732" w:rsidP="008E273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 страховых пенсиях назначается и регулируется:</w:t>
      </w:r>
    </w:p>
    <w:p w14:paraId="76EC63CF" w14:textId="77777777" w:rsidR="008E2732" w:rsidRPr="008E2732" w:rsidRDefault="008E2732" w:rsidP="008E2732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страховая пенсия по старости (понятие предусматривает использование на общих основаниях);</w:t>
      </w:r>
    </w:p>
    <w:p w14:paraId="65BDF6DB" w14:textId="77777777" w:rsidR="008E2732" w:rsidRPr="008E2732" w:rsidRDefault="008E2732" w:rsidP="008E2732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досрочная пенсия (назначается по старости по причине особых условий труда);</w:t>
      </w:r>
    </w:p>
    <w:p w14:paraId="43B416BC" w14:textId="77777777" w:rsidR="008E2732" w:rsidRPr="008E2732" w:rsidRDefault="008E2732" w:rsidP="008E2732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досрочная пенсия для граждан-работников летно-испытательного состава;</w:t>
      </w:r>
    </w:p>
    <w:p w14:paraId="6ED908B4" w14:textId="77777777" w:rsidR="008E2732" w:rsidRPr="008E2732" w:rsidRDefault="008E2732" w:rsidP="008E2732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досрочная пенсия для прочих категорий;</w:t>
      </w:r>
    </w:p>
    <w:p w14:paraId="172FDC80" w14:textId="77777777" w:rsidR="008E2732" w:rsidRPr="008E2732" w:rsidRDefault="008E2732" w:rsidP="008E2732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 занятости населения и Законом о страховых пенсиях регулируется назначение досрочной пенсии по старости безработным лицам;</w:t>
      </w:r>
    </w:p>
    <w:p w14:paraId="222ADEC3" w14:textId="77777777" w:rsidR="008E2732" w:rsidRPr="008E2732" w:rsidRDefault="008E2732" w:rsidP="008E2732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 гос. пенсионном обеспечении назначается и регулируется:</w:t>
      </w:r>
    </w:p>
    <w:p w14:paraId="61B0A485" w14:textId="77777777" w:rsidR="008E2732" w:rsidRPr="008E2732" w:rsidRDefault="008E2732" w:rsidP="008E2732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8E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пенсия по старости для тех граждан, которые пострадали в ходе радиационных или техногенных катастроф;</w:t>
      </w:r>
    </w:p>
    <w:p w14:paraId="50A47FAC" w14:textId="77777777" w:rsidR="008E2732" w:rsidRPr="008E2732" w:rsidRDefault="008E2732" w:rsidP="008E2732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пенсии.</w:t>
      </w:r>
    </w:p>
    <w:p w14:paraId="51C2BEE7" w14:textId="77777777" w:rsidR="008E2732" w:rsidRPr="008E2732" w:rsidRDefault="008E2732" w:rsidP="008E27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8E27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Разницу в рассмотренных видах пенсии можно отразить источником их финансирования. Так, финансирование страховой пенсии происходит с помощью средств ПФР, пенсии пострадавшим от радиационных и техногенных катастроф финансируются средствами федерального бюджета.</w:t>
      </w:r>
    </w:p>
    <w:p w14:paraId="37228075" w14:textId="77777777" w:rsidR="00306DA5" w:rsidRDefault="00306DA5" w:rsidP="008E273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A6C87E" w14:textId="77777777" w:rsidR="00CE679A" w:rsidRDefault="00CE679A" w:rsidP="008E273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666842" w14:textId="77777777" w:rsidR="00CE679A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CE679A">
        <w:rPr>
          <w:b/>
          <w:color w:val="333333"/>
          <w:sz w:val="28"/>
          <w:szCs w:val="28"/>
        </w:rPr>
        <w:t>Домашнее задание</w:t>
      </w:r>
    </w:p>
    <w:p w14:paraId="11BA87B1" w14:textId="77777777" w:rsidR="00FF27E1" w:rsidRDefault="00FF27E1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Законспектировать лекцию.</w:t>
      </w:r>
    </w:p>
    <w:p w14:paraId="3BF4515D" w14:textId="77777777" w:rsidR="00FF27E1" w:rsidRDefault="00FF27E1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Решить тест: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268"/>
      </w:tblGrid>
      <w:tr w:rsidR="00FF27E1" w14:paraId="05C7AD8E" w14:textId="77777777" w:rsidTr="00FF27E1">
        <w:tc>
          <w:tcPr>
            <w:tcW w:w="959" w:type="dxa"/>
          </w:tcPr>
          <w:p w14:paraId="26E2423D" w14:textId="77777777" w:rsidR="00FF27E1" w:rsidRDefault="00FF27E1" w:rsidP="00FF27E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№ п\п</w:t>
            </w:r>
          </w:p>
        </w:tc>
        <w:tc>
          <w:tcPr>
            <w:tcW w:w="2268" w:type="dxa"/>
          </w:tcPr>
          <w:p w14:paraId="5113F5C0" w14:textId="77777777" w:rsidR="00FF27E1" w:rsidRDefault="00FF27E1" w:rsidP="00FF27E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Вариант ответа (а, </w:t>
            </w:r>
            <w:proofErr w:type="spellStart"/>
            <w:proofErr w:type="gramStart"/>
            <w:r>
              <w:rPr>
                <w:b/>
                <w:color w:val="333333"/>
                <w:sz w:val="28"/>
                <w:szCs w:val="28"/>
              </w:rPr>
              <w:t>б,в</w:t>
            </w:r>
            <w:proofErr w:type="spellEnd"/>
            <w:proofErr w:type="gramEnd"/>
            <w:r>
              <w:rPr>
                <w:b/>
                <w:color w:val="333333"/>
                <w:sz w:val="28"/>
                <w:szCs w:val="28"/>
              </w:rPr>
              <w:t xml:space="preserve">, г…и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тд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>)</w:t>
            </w:r>
          </w:p>
        </w:tc>
      </w:tr>
      <w:tr w:rsidR="00FF27E1" w14:paraId="139089A2" w14:textId="77777777" w:rsidTr="00FF27E1">
        <w:tc>
          <w:tcPr>
            <w:tcW w:w="959" w:type="dxa"/>
          </w:tcPr>
          <w:p w14:paraId="5859DC27" w14:textId="77777777" w:rsidR="00FF27E1" w:rsidRDefault="00FF27E1" w:rsidP="00CE679A">
            <w:pPr>
              <w:pStyle w:val="a3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A5FAD85" w14:textId="77777777" w:rsidR="00FF27E1" w:rsidRDefault="00FF27E1" w:rsidP="00CE679A">
            <w:pPr>
              <w:pStyle w:val="a3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</w:p>
        </w:tc>
      </w:tr>
      <w:tr w:rsidR="00FF27E1" w14:paraId="5E4541B6" w14:textId="77777777" w:rsidTr="00FF27E1">
        <w:tc>
          <w:tcPr>
            <w:tcW w:w="959" w:type="dxa"/>
          </w:tcPr>
          <w:p w14:paraId="2AFCB5D0" w14:textId="77777777" w:rsidR="00FF27E1" w:rsidRDefault="00FF27E1" w:rsidP="00CE679A">
            <w:pPr>
              <w:pStyle w:val="a3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BD7BB9D" w14:textId="77777777" w:rsidR="00FF27E1" w:rsidRDefault="00FF27E1" w:rsidP="00CE679A">
            <w:pPr>
              <w:pStyle w:val="a3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</w:p>
        </w:tc>
      </w:tr>
      <w:tr w:rsidR="00FF27E1" w14:paraId="3A3794A7" w14:textId="77777777" w:rsidTr="00FF27E1">
        <w:tc>
          <w:tcPr>
            <w:tcW w:w="959" w:type="dxa"/>
          </w:tcPr>
          <w:p w14:paraId="21F6CE7E" w14:textId="77777777" w:rsidR="00FF27E1" w:rsidRDefault="00FF27E1" w:rsidP="00CE679A">
            <w:pPr>
              <w:pStyle w:val="a3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145C766B" w14:textId="77777777" w:rsidR="00FF27E1" w:rsidRDefault="00FF27E1" w:rsidP="00CE679A">
            <w:pPr>
              <w:pStyle w:val="a3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</w:p>
        </w:tc>
      </w:tr>
      <w:tr w:rsidR="00FF27E1" w14:paraId="528BF7EE" w14:textId="77777777" w:rsidTr="00FF27E1">
        <w:tc>
          <w:tcPr>
            <w:tcW w:w="959" w:type="dxa"/>
          </w:tcPr>
          <w:p w14:paraId="014EA3D6" w14:textId="77777777" w:rsidR="00FF27E1" w:rsidRDefault="00FF27E1" w:rsidP="00CE679A">
            <w:pPr>
              <w:pStyle w:val="a3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40F00210" w14:textId="77777777" w:rsidR="00FF27E1" w:rsidRDefault="00FF27E1" w:rsidP="00CE679A">
            <w:pPr>
              <w:pStyle w:val="a3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</w:p>
        </w:tc>
      </w:tr>
      <w:tr w:rsidR="00FF27E1" w14:paraId="02D2A879" w14:textId="77777777" w:rsidTr="00FF27E1">
        <w:tc>
          <w:tcPr>
            <w:tcW w:w="959" w:type="dxa"/>
          </w:tcPr>
          <w:p w14:paraId="5EB33BC7" w14:textId="77777777" w:rsidR="00FF27E1" w:rsidRDefault="00FF27E1" w:rsidP="00CE679A">
            <w:pPr>
              <w:pStyle w:val="a3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1D0924BA" w14:textId="77777777" w:rsidR="00FF27E1" w:rsidRDefault="00FF27E1" w:rsidP="00CE679A">
            <w:pPr>
              <w:pStyle w:val="a3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</w:p>
        </w:tc>
      </w:tr>
      <w:tr w:rsidR="00FF27E1" w14:paraId="7459E9B0" w14:textId="77777777" w:rsidTr="00FF27E1">
        <w:tc>
          <w:tcPr>
            <w:tcW w:w="959" w:type="dxa"/>
          </w:tcPr>
          <w:p w14:paraId="6695E692" w14:textId="77777777" w:rsidR="00FF27E1" w:rsidRDefault="00FF27E1" w:rsidP="00CE679A">
            <w:pPr>
              <w:pStyle w:val="a3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1FBB6D39" w14:textId="77777777" w:rsidR="00FF27E1" w:rsidRDefault="00FF27E1" w:rsidP="00CE679A">
            <w:pPr>
              <w:pStyle w:val="a3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</w:p>
        </w:tc>
      </w:tr>
      <w:tr w:rsidR="00FF27E1" w14:paraId="0A6C697A" w14:textId="77777777" w:rsidTr="00FF27E1">
        <w:tc>
          <w:tcPr>
            <w:tcW w:w="959" w:type="dxa"/>
          </w:tcPr>
          <w:p w14:paraId="3866F7CE" w14:textId="77777777" w:rsidR="00FF27E1" w:rsidRDefault="00FF27E1" w:rsidP="00CE679A">
            <w:pPr>
              <w:pStyle w:val="a3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7 и т.д.</w:t>
            </w:r>
          </w:p>
        </w:tc>
        <w:tc>
          <w:tcPr>
            <w:tcW w:w="2268" w:type="dxa"/>
          </w:tcPr>
          <w:p w14:paraId="613D5ED8" w14:textId="77777777" w:rsidR="00FF27E1" w:rsidRDefault="00FF27E1" w:rsidP="00CE679A">
            <w:pPr>
              <w:pStyle w:val="a3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</w:p>
        </w:tc>
      </w:tr>
    </w:tbl>
    <w:p w14:paraId="7C171B19" w14:textId="77777777" w:rsidR="00FF27E1" w:rsidRDefault="00FF27E1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</w:p>
    <w:p w14:paraId="1D778D9D" w14:textId="77777777" w:rsidR="00CE679A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t xml:space="preserve">1. Основные виды трудового стажа (укажите неправильный ответ) </w:t>
      </w:r>
    </w:p>
    <w:p w14:paraId="0E807982" w14:textId="77777777" w:rsidR="00CE679A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lastRenderedPageBreak/>
        <w:t>a) специальный трудовой стаж в т. ч., выслуга лет</w:t>
      </w:r>
    </w:p>
    <w:p w14:paraId="71C22FEA" w14:textId="77777777" w:rsidR="00CE679A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б</w:t>
      </w:r>
      <w:r w:rsidR="00CE679A" w:rsidRPr="00CE679A">
        <w:rPr>
          <w:color w:val="000000" w:themeColor="text1"/>
          <w:sz w:val="28"/>
          <w:szCs w:val="28"/>
        </w:rPr>
        <w:t xml:space="preserve">) трудовой стаж </w:t>
      </w:r>
    </w:p>
    <w:p w14:paraId="41B50CFC" w14:textId="77777777" w:rsidR="00CE679A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E679A" w:rsidRPr="00CE679A">
        <w:rPr>
          <w:color w:val="000000" w:themeColor="text1"/>
          <w:sz w:val="28"/>
          <w:szCs w:val="28"/>
        </w:rPr>
        <w:t xml:space="preserve">) страховой стаж </w:t>
      </w:r>
    </w:p>
    <w:p w14:paraId="59BFE574" w14:textId="77777777" w:rsidR="00CE679A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CE679A" w:rsidRPr="00CE679A">
        <w:rPr>
          <w:color w:val="000000" w:themeColor="text1"/>
          <w:sz w:val="28"/>
          <w:szCs w:val="28"/>
        </w:rPr>
        <w:t xml:space="preserve">) непрерывный трудовой стаж </w:t>
      </w:r>
    </w:p>
    <w:p w14:paraId="31D27F0A" w14:textId="77777777" w:rsidR="00CE679A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CE679A" w:rsidRPr="00CE679A">
        <w:rPr>
          <w:color w:val="000000" w:themeColor="text1"/>
          <w:sz w:val="28"/>
          <w:szCs w:val="28"/>
        </w:rPr>
        <w:t xml:space="preserve">) общий трудовой стаж </w:t>
      </w:r>
    </w:p>
    <w:p w14:paraId="73606BAF" w14:textId="77777777" w:rsidR="00CE679A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14:paraId="55101C99" w14:textId="77777777" w:rsidR="00CE679A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t xml:space="preserve">2. Выберите из предложенных вариантов правильный ответ. Какое понятие более общее (широкое): </w:t>
      </w:r>
    </w:p>
    <w:p w14:paraId="6625F584" w14:textId="77777777" w:rsidR="00CE679A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t xml:space="preserve">a) Трудовой стаж </w:t>
      </w:r>
    </w:p>
    <w:p w14:paraId="5948C449" w14:textId="77777777" w:rsidR="00CE679A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r w:rsidR="00CE679A" w:rsidRPr="00CE679A">
        <w:rPr>
          <w:color w:val="000000" w:themeColor="text1"/>
          <w:sz w:val="28"/>
          <w:szCs w:val="28"/>
        </w:rPr>
        <w:t>)Общий</w:t>
      </w:r>
      <w:proofErr w:type="gramEnd"/>
      <w:r w:rsidR="00CE679A" w:rsidRPr="00CE679A">
        <w:rPr>
          <w:color w:val="000000" w:themeColor="text1"/>
          <w:sz w:val="28"/>
          <w:szCs w:val="28"/>
        </w:rPr>
        <w:t xml:space="preserve"> трудовой стаж </w:t>
      </w:r>
    </w:p>
    <w:p w14:paraId="579EFD9C" w14:textId="77777777" w:rsidR="00CE679A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E679A" w:rsidRPr="00CE679A">
        <w:rPr>
          <w:color w:val="000000" w:themeColor="text1"/>
          <w:sz w:val="28"/>
          <w:szCs w:val="28"/>
        </w:rPr>
        <w:t xml:space="preserve">) Страховой стаж </w:t>
      </w:r>
    </w:p>
    <w:p w14:paraId="09742264" w14:textId="77777777" w:rsidR="00CE679A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</w:t>
      </w:r>
      <w:r w:rsidR="00CE679A" w:rsidRPr="00CE679A">
        <w:rPr>
          <w:color w:val="000000" w:themeColor="text1"/>
          <w:sz w:val="28"/>
          <w:szCs w:val="28"/>
        </w:rPr>
        <w:t>)Специальный</w:t>
      </w:r>
      <w:proofErr w:type="gramEnd"/>
      <w:r w:rsidR="00CE679A" w:rsidRPr="00CE679A">
        <w:rPr>
          <w:color w:val="000000" w:themeColor="text1"/>
          <w:sz w:val="28"/>
          <w:szCs w:val="28"/>
        </w:rPr>
        <w:t xml:space="preserve"> страховой стаж </w:t>
      </w:r>
    </w:p>
    <w:p w14:paraId="47580C34" w14:textId="77777777" w:rsidR="00CE679A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t>3. Выберите из предложенных вариантов правильный ответ. Понятие страхового стажа дано в:</w:t>
      </w:r>
    </w:p>
    <w:p w14:paraId="17D8F15F" w14:textId="77777777" w:rsidR="00CE679A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t xml:space="preserve"> a) Федеральном законе «О страховых пенсиях в РФ»</w:t>
      </w:r>
    </w:p>
    <w:p w14:paraId="78B0921D" w14:textId="77777777" w:rsidR="00CE679A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б</w:t>
      </w:r>
      <w:r w:rsidR="00CE679A" w:rsidRPr="00CE679A">
        <w:rPr>
          <w:color w:val="000000" w:themeColor="text1"/>
          <w:sz w:val="28"/>
          <w:szCs w:val="28"/>
        </w:rPr>
        <w:t>)Федеральном</w:t>
      </w:r>
      <w:proofErr w:type="gramEnd"/>
      <w:r w:rsidR="00CE679A" w:rsidRPr="00CE679A">
        <w:rPr>
          <w:color w:val="000000" w:themeColor="text1"/>
          <w:sz w:val="28"/>
          <w:szCs w:val="28"/>
        </w:rPr>
        <w:t xml:space="preserve"> законе «О государственном пенсионном обеспечении в РФ» </w:t>
      </w:r>
    </w:p>
    <w:p w14:paraId="28E2631D" w14:textId="77777777" w:rsidR="00CE679A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E679A" w:rsidRPr="00CE679A">
        <w:rPr>
          <w:color w:val="000000" w:themeColor="text1"/>
          <w:sz w:val="28"/>
          <w:szCs w:val="28"/>
        </w:rPr>
        <w:t xml:space="preserve">) Федеральном законе «Об обязательном пенсионном страховании в РФ» </w:t>
      </w:r>
    </w:p>
    <w:p w14:paraId="10011DB0" w14:textId="77777777" w:rsidR="00CE679A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14:paraId="15DCADB9" w14:textId="77777777" w:rsidR="00CE679A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t xml:space="preserve">4. К иным периодам, зачитываемым </w:t>
      </w:r>
      <w:proofErr w:type="gramStart"/>
      <w:r w:rsidRPr="00CE679A">
        <w:rPr>
          <w:color w:val="000000" w:themeColor="text1"/>
          <w:sz w:val="28"/>
          <w:szCs w:val="28"/>
        </w:rPr>
        <w:t>в страховой стаж</w:t>
      </w:r>
      <w:proofErr w:type="gramEnd"/>
      <w:r w:rsidRPr="00CE679A">
        <w:rPr>
          <w:color w:val="000000" w:themeColor="text1"/>
          <w:sz w:val="28"/>
          <w:szCs w:val="28"/>
        </w:rPr>
        <w:t xml:space="preserve"> относятся: </w:t>
      </w:r>
    </w:p>
    <w:p w14:paraId="4E01624E" w14:textId="77777777" w:rsidR="00CE679A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t xml:space="preserve">a) период прохождения военной службы по контракту </w:t>
      </w:r>
    </w:p>
    <w:p w14:paraId="26252AD8" w14:textId="77777777" w:rsidR="00CE679A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CE679A" w:rsidRPr="00CE679A">
        <w:rPr>
          <w:color w:val="000000" w:themeColor="text1"/>
          <w:sz w:val="28"/>
          <w:szCs w:val="28"/>
        </w:rPr>
        <w:t xml:space="preserve">) период прохождения военной службы по призыву </w:t>
      </w:r>
    </w:p>
    <w:p w14:paraId="7AE97882" w14:textId="77777777" w:rsidR="00CE679A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E679A" w:rsidRPr="00CE679A">
        <w:rPr>
          <w:color w:val="000000" w:themeColor="text1"/>
          <w:sz w:val="28"/>
          <w:szCs w:val="28"/>
        </w:rPr>
        <w:t xml:space="preserve">) период ухода за ребенком до достижения им возраста 3х лет </w:t>
      </w:r>
    </w:p>
    <w:p w14:paraId="69C0FD79" w14:textId="77777777" w:rsidR="00CE679A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CE679A" w:rsidRPr="00CE679A">
        <w:rPr>
          <w:color w:val="000000" w:themeColor="text1"/>
          <w:sz w:val="28"/>
          <w:szCs w:val="28"/>
        </w:rPr>
        <w:t xml:space="preserve">) период учебы </w:t>
      </w:r>
    </w:p>
    <w:p w14:paraId="2BC8FAAD" w14:textId="77777777" w:rsidR="00CE679A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CE679A" w:rsidRPr="00CE679A">
        <w:rPr>
          <w:color w:val="000000" w:themeColor="text1"/>
          <w:sz w:val="28"/>
          <w:szCs w:val="28"/>
        </w:rPr>
        <w:t xml:space="preserve">) период получения пособия по безработице </w:t>
      </w:r>
    </w:p>
    <w:p w14:paraId="58459204" w14:textId="77777777" w:rsidR="00CE679A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14:paraId="7FFF951E" w14:textId="77777777" w:rsidR="00CE679A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t xml:space="preserve">5. Период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 в трудовой стаж: </w:t>
      </w:r>
    </w:p>
    <w:p w14:paraId="0B088ECC" w14:textId="77777777" w:rsidR="00CE679A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t xml:space="preserve">a) засчитывается </w:t>
      </w:r>
    </w:p>
    <w:p w14:paraId="625AD4FD" w14:textId="77777777" w:rsidR="00CE679A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CE679A" w:rsidRPr="00CE679A">
        <w:rPr>
          <w:color w:val="000000" w:themeColor="text1"/>
          <w:sz w:val="28"/>
          <w:szCs w:val="28"/>
        </w:rPr>
        <w:t xml:space="preserve">) не засчитывается </w:t>
      </w:r>
    </w:p>
    <w:p w14:paraId="51A9E68B" w14:textId="77777777" w:rsidR="00CE679A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lastRenderedPageBreak/>
        <w:t xml:space="preserve">6. Доказательствами страхового стажа признаются: </w:t>
      </w:r>
    </w:p>
    <w:p w14:paraId="7DFE4D44" w14:textId="77777777" w:rsidR="00FF27E1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CE679A" w:rsidRPr="00CE679A">
        <w:rPr>
          <w:color w:val="000000" w:themeColor="text1"/>
          <w:sz w:val="28"/>
          <w:szCs w:val="28"/>
        </w:rPr>
        <w:t xml:space="preserve">) документы </w:t>
      </w:r>
    </w:p>
    <w:p w14:paraId="1FE723B0" w14:textId="77777777" w:rsidR="00FF27E1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CE679A" w:rsidRPr="00CE679A">
        <w:rPr>
          <w:color w:val="000000" w:themeColor="text1"/>
          <w:sz w:val="28"/>
          <w:szCs w:val="28"/>
        </w:rPr>
        <w:t xml:space="preserve">) свидетельские показания </w:t>
      </w:r>
    </w:p>
    <w:p w14:paraId="0150E5B1" w14:textId="77777777" w:rsidR="00FF27E1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E679A" w:rsidRPr="00CE679A">
        <w:rPr>
          <w:color w:val="000000" w:themeColor="text1"/>
          <w:sz w:val="28"/>
          <w:szCs w:val="28"/>
        </w:rPr>
        <w:t xml:space="preserve">) на основании сведений индивидуального (персонифицированного) учета </w:t>
      </w:r>
    </w:p>
    <w:p w14:paraId="1788671C" w14:textId="77777777" w:rsidR="00FF27E1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CE679A" w:rsidRPr="00CE679A">
        <w:rPr>
          <w:color w:val="000000" w:themeColor="text1"/>
          <w:sz w:val="28"/>
          <w:szCs w:val="28"/>
        </w:rPr>
        <w:t xml:space="preserve">) решения суда. </w:t>
      </w:r>
    </w:p>
    <w:p w14:paraId="66E84C4D" w14:textId="77777777" w:rsidR="00FF27E1" w:rsidRDefault="00FF27E1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14:paraId="78C414FA" w14:textId="77777777" w:rsidR="00FF27E1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t xml:space="preserve">7. В специальный страховой стаж включаются периоды: </w:t>
      </w:r>
    </w:p>
    <w:p w14:paraId="1565ABAA" w14:textId="77777777" w:rsidR="00FF27E1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t xml:space="preserve">a) работы с особыми условиями труда </w:t>
      </w:r>
    </w:p>
    <w:p w14:paraId="78776183" w14:textId="77777777" w:rsidR="00FF27E1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CE679A" w:rsidRPr="00CE679A">
        <w:rPr>
          <w:color w:val="000000" w:themeColor="text1"/>
          <w:sz w:val="28"/>
          <w:szCs w:val="28"/>
        </w:rPr>
        <w:t xml:space="preserve">) общественно-полезная деятельность </w:t>
      </w:r>
    </w:p>
    <w:p w14:paraId="16E4C6BE" w14:textId="77777777" w:rsidR="00FF27E1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E679A" w:rsidRPr="00CE679A">
        <w:rPr>
          <w:color w:val="000000" w:themeColor="text1"/>
          <w:sz w:val="28"/>
          <w:szCs w:val="28"/>
        </w:rPr>
        <w:t xml:space="preserve">) учеба </w:t>
      </w:r>
    </w:p>
    <w:p w14:paraId="61A92D14" w14:textId="77777777" w:rsidR="00FF27E1" w:rsidRDefault="00FF27E1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14:paraId="3233521A" w14:textId="77777777" w:rsidR="00FF27E1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t xml:space="preserve">8. В страховой стаж засчитывается период ухода, осуществляемого трудоспособным лицом за инвалидом I группы, ребенком-инвалидом до 18 лет, за лицом, достигшим возраста: </w:t>
      </w:r>
    </w:p>
    <w:p w14:paraId="75E17041" w14:textId="77777777" w:rsidR="00FF27E1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t xml:space="preserve">a) 70 лет </w:t>
      </w:r>
    </w:p>
    <w:p w14:paraId="649C7262" w14:textId="77777777" w:rsidR="00FF27E1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CE679A" w:rsidRPr="00CE679A">
        <w:rPr>
          <w:color w:val="000000" w:themeColor="text1"/>
          <w:sz w:val="28"/>
          <w:szCs w:val="28"/>
        </w:rPr>
        <w:t>) 80 лет</w:t>
      </w:r>
    </w:p>
    <w:p w14:paraId="60DD14B5" w14:textId="77777777" w:rsidR="00FF27E1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</w:t>
      </w:r>
      <w:r w:rsidR="00CE679A" w:rsidRPr="00CE679A">
        <w:rPr>
          <w:color w:val="000000" w:themeColor="text1"/>
          <w:sz w:val="28"/>
          <w:szCs w:val="28"/>
        </w:rPr>
        <w:t xml:space="preserve">) 85 лет </w:t>
      </w:r>
    </w:p>
    <w:p w14:paraId="1C704E4E" w14:textId="77777777" w:rsidR="00FF27E1" w:rsidRDefault="00FF27E1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14:paraId="1B78C50E" w14:textId="77777777" w:rsidR="00FF27E1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t xml:space="preserve">9. </w:t>
      </w:r>
      <w:proofErr w:type="gramStart"/>
      <w:r w:rsidRPr="00CE679A">
        <w:rPr>
          <w:color w:val="000000" w:themeColor="text1"/>
          <w:sz w:val="28"/>
          <w:szCs w:val="28"/>
        </w:rPr>
        <w:t>Согласно законодательству</w:t>
      </w:r>
      <w:proofErr w:type="gramEnd"/>
      <w:r w:rsidRPr="00CE679A">
        <w:rPr>
          <w:color w:val="000000" w:themeColor="text1"/>
          <w:sz w:val="28"/>
          <w:szCs w:val="28"/>
        </w:rPr>
        <w:t xml:space="preserve"> страховой стаж учитывается при определении права на: </w:t>
      </w:r>
    </w:p>
    <w:p w14:paraId="032C5ED7" w14:textId="77777777" w:rsidR="00FF27E1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t xml:space="preserve">a) страховую пенсию </w:t>
      </w:r>
    </w:p>
    <w:p w14:paraId="583F0CC9" w14:textId="77777777" w:rsidR="00FF27E1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CE679A" w:rsidRPr="00CE679A">
        <w:rPr>
          <w:color w:val="000000" w:themeColor="text1"/>
          <w:sz w:val="28"/>
          <w:szCs w:val="28"/>
        </w:rPr>
        <w:t xml:space="preserve">) пенсию за выслугу лет </w:t>
      </w:r>
    </w:p>
    <w:p w14:paraId="05DA5B15" w14:textId="77777777" w:rsidR="00FF27E1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E679A" w:rsidRPr="00CE679A">
        <w:rPr>
          <w:color w:val="000000" w:themeColor="text1"/>
          <w:sz w:val="28"/>
          <w:szCs w:val="28"/>
        </w:rPr>
        <w:t xml:space="preserve">) социальную пенсию </w:t>
      </w:r>
    </w:p>
    <w:p w14:paraId="24E4F9DD" w14:textId="77777777" w:rsidR="00FF27E1" w:rsidRDefault="00FF27E1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CE679A" w:rsidRPr="00CE679A">
        <w:rPr>
          <w:color w:val="000000" w:themeColor="text1"/>
          <w:sz w:val="28"/>
          <w:szCs w:val="28"/>
        </w:rPr>
        <w:t>. Какой минимальный стаж работы в районах Крайнего Севера требуется при назначении досрочной страховой пенсии в связи с работой в указанных районах с уменьшением возраста?</w:t>
      </w:r>
    </w:p>
    <w:p w14:paraId="7F5266D4" w14:textId="77777777" w:rsidR="00FF27E1" w:rsidRDefault="00CE679A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E679A">
        <w:rPr>
          <w:color w:val="000000" w:themeColor="text1"/>
          <w:sz w:val="28"/>
          <w:szCs w:val="28"/>
        </w:rPr>
        <w:t xml:space="preserve"> a) 7 лет 6 месяцев</w:t>
      </w:r>
    </w:p>
    <w:p w14:paraId="173FC12A" w14:textId="77777777" w:rsidR="00FF27E1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б</w:t>
      </w:r>
      <w:r w:rsidR="00CE679A" w:rsidRPr="00CE679A">
        <w:rPr>
          <w:color w:val="000000" w:themeColor="text1"/>
          <w:sz w:val="28"/>
          <w:szCs w:val="28"/>
        </w:rPr>
        <w:t xml:space="preserve">) 20 лет </w:t>
      </w:r>
    </w:p>
    <w:p w14:paraId="03E21C56" w14:textId="77777777" w:rsidR="00FF27E1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E679A" w:rsidRPr="00CE679A">
        <w:rPr>
          <w:color w:val="000000" w:themeColor="text1"/>
          <w:sz w:val="28"/>
          <w:szCs w:val="28"/>
        </w:rPr>
        <w:t xml:space="preserve">) 15 лет </w:t>
      </w:r>
    </w:p>
    <w:p w14:paraId="1465CBF0" w14:textId="77777777" w:rsidR="00CE679A" w:rsidRPr="00CE679A" w:rsidRDefault="009A3C44" w:rsidP="00CE67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CE679A" w:rsidRPr="00CE679A">
        <w:rPr>
          <w:color w:val="000000" w:themeColor="text1"/>
          <w:sz w:val="28"/>
          <w:szCs w:val="28"/>
        </w:rPr>
        <w:t>) 10 лет</w:t>
      </w:r>
    </w:p>
    <w:p w14:paraId="204D6E9C" w14:textId="77777777" w:rsidR="00CE679A" w:rsidRPr="008E2732" w:rsidRDefault="00CE679A" w:rsidP="008E273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E679A" w:rsidRPr="008E2732" w:rsidSect="008E27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31E61"/>
    <w:multiLevelType w:val="multilevel"/>
    <w:tmpl w:val="30B8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8043D"/>
    <w:multiLevelType w:val="multilevel"/>
    <w:tmpl w:val="A51E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2CD"/>
    <w:rsid w:val="000442CD"/>
    <w:rsid w:val="00306DA5"/>
    <w:rsid w:val="008E2732"/>
    <w:rsid w:val="009A3C44"/>
    <w:rsid w:val="00B42AC3"/>
    <w:rsid w:val="00CE679A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7EFD"/>
  <w15:docId w15:val="{1A1DF4F4-0B98-4F79-A43A-7570DA0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DA5"/>
  </w:style>
  <w:style w:type="paragraph" w:styleId="2">
    <w:name w:val="heading 2"/>
    <w:basedOn w:val="a"/>
    <w:link w:val="20"/>
    <w:uiPriority w:val="9"/>
    <w:qFormat/>
    <w:rsid w:val="00044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44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2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4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442CD"/>
  </w:style>
  <w:style w:type="character" w:styleId="a4">
    <w:name w:val="Strong"/>
    <w:basedOn w:val="a0"/>
    <w:uiPriority w:val="22"/>
    <w:qFormat/>
    <w:rsid w:val="000442CD"/>
    <w:rPr>
      <w:b/>
      <w:bCs/>
    </w:rPr>
  </w:style>
  <w:style w:type="character" w:styleId="a5">
    <w:name w:val="Hyperlink"/>
    <w:basedOn w:val="a0"/>
    <w:uiPriority w:val="99"/>
    <w:semiHidden/>
    <w:unhideWhenUsed/>
    <w:rsid w:val="000442CD"/>
    <w:rPr>
      <w:color w:val="0000FF"/>
      <w:u w:val="single"/>
    </w:rPr>
  </w:style>
  <w:style w:type="character" w:styleId="a6">
    <w:name w:val="Emphasis"/>
    <w:basedOn w:val="a0"/>
    <w:uiPriority w:val="20"/>
    <w:qFormat/>
    <w:rsid w:val="000442CD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442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04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2C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F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01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2722">
              <w:marLeft w:val="0"/>
              <w:marRight w:val="0"/>
              <w:marTop w:val="0"/>
              <w:marBottom w:val="0"/>
              <w:divBdr>
                <w:top w:val="single" w:sz="6" w:space="9" w:color="CCCCCC"/>
                <w:left w:val="single" w:sz="6" w:space="18" w:color="CCCCCC"/>
                <w:bottom w:val="single" w:sz="6" w:space="9" w:color="CCCCCC"/>
                <w:right w:val="single" w:sz="6" w:space="18" w:color="CCCCCC"/>
              </w:divBdr>
            </w:div>
          </w:divsChild>
        </w:div>
        <w:div w:id="210029798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681">
              <w:marLeft w:val="0"/>
              <w:marRight w:val="0"/>
              <w:marTop w:val="0"/>
              <w:marBottom w:val="0"/>
              <w:divBdr>
                <w:top w:val="single" w:sz="6" w:space="9" w:color="CCCCCC"/>
                <w:left w:val="single" w:sz="6" w:space="18" w:color="CCCCCC"/>
                <w:bottom w:val="single" w:sz="6" w:space="9" w:color="CCCCCC"/>
                <w:right w:val="single" w:sz="6" w:space="18" w:color="CCCCCC"/>
              </w:divBdr>
            </w:div>
          </w:divsChild>
        </w:div>
        <w:div w:id="2341308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6102">
              <w:marLeft w:val="0"/>
              <w:marRight w:val="0"/>
              <w:marTop w:val="0"/>
              <w:marBottom w:val="0"/>
              <w:divBdr>
                <w:top w:val="single" w:sz="6" w:space="9" w:color="CCCCCC"/>
                <w:left w:val="single" w:sz="6" w:space="18" w:color="CCCCCC"/>
                <w:bottom w:val="single" w:sz="6" w:space="9" w:color="CCCCCC"/>
                <w:right w:val="single" w:sz="6" w:space="18" w:color="CCCCCC"/>
              </w:divBdr>
            </w:div>
          </w:divsChild>
        </w:div>
        <w:div w:id="160919565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633">
              <w:marLeft w:val="0"/>
              <w:marRight w:val="0"/>
              <w:marTop w:val="0"/>
              <w:marBottom w:val="0"/>
              <w:divBdr>
                <w:top w:val="single" w:sz="6" w:space="9" w:color="CCCCCC"/>
                <w:left w:val="single" w:sz="6" w:space="18" w:color="CCCCCC"/>
                <w:bottom w:val="single" w:sz="6" w:space="9" w:color="CCCCCC"/>
                <w:right w:val="single" w:sz="6" w:space="18" w:color="CCCCCC"/>
              </w:divBdr>
            </w:div>
          </w:divsChild>
        </w:div>
      </w:divsChild>
    </w:div>
    <w:div w:id="1429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14843&amp;dst=100101&amp;date=19.02.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consultant.ru/cons/cgi/online.cgi?req=doc;base=LAW;n=181962;fld=134;dst=100464,0;rnd=0.168755995912498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314843&amp;dst=100019&amp;date=19.02.2019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base.consultant.ru/cons/cgi/online.cgi?req=doc;base=LAW;n=166036;dst=0;rnd=176509.7078436724691525;SRDSMODE=QSP_GENERAL;SEARCHPLUS=%CE%20%E3%EE%F1%F3%E4%E0%F0%F1%F2%E2%E5%ED%ED%EE%EC%20%EF%E5%ED%F1%E8%EE%ED%ED%EE%EC%20%EE%E1%E5%F1%EF%E5%F7%E5%ED%E8%E8%20%E2%20%D0%D4;EXCL=PBUN%2CQSBO%2CKRBO%2CPKBO;SRD=true;ts=195011390117650948255857677177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.cgi?req=doc;base=LAW;n=43487;fld=134;dst=100027;rnd=176509.4211622668335504;;ts=017650906161644633332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78A84-D86D-4977-BE3B-A537FE4F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</cp:revision>
  <dcterms:created xsi:type="dcterms:W3CDTF">2020-04-14T15:28:00Z</dcterms:created>
  <dcterms:modified xsi:type="dcterms:W3CDTF">2020-04-15T15:26:00Z</dcterms:modified>
</cp:coreProperties>
</file>