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E21E8" w14:textId="23C17832" w:rsidR="00173A25" w:rsidRDefault="00173A25" w:rsidP="004D39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3A25">
        <w:rPr>
          <w:rFonts w:ascii="Times New Roman" w:hAnsi="Times New Roman" w:cs="Times New Roman"/>
          <w:b/>
          <w:sz w:val="28"/>
          <w:szCs w:val="28"/>
        </w:rPr>
        <w:t>Основы управл</w:t>
      </w:r>
      <w:r>
        <w:rPr>
          <w:rFonts w:ascii="Times New Roman" w:hAnsi="Times New Roman" w:cs="Times New Roman"/>
          <w:b/>
          <w:sz w:val="28"/>
          <w:szCs w:val="28"/>
        </w:rPr>
        <w:t>ения</w:t>
      </w:r>
      <w:r w:rsidRPr="00173A25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правоохранительных органах, ПД-3</w:t>
      </w:r>
    </w:p>
    <w:p w14:paraId="502CCD89" w14:textId="77777777" w:rsidR="00173A25" w:rsidRDefault="00173A25" w:rsidP="004D39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3107823F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4D39E8">
        <w:rPr>
          <w:rFonts w:ascii="Times New Roman" w:hAnsi="Times New Roman" w:cs="Times New Roman"/>
          <w:b/>
          <w:sz w:val="28"/>
          <w:szCs w:val="28"/>
        </w:rPr>
        <w:t>Карьера государственного служащего</w:t>
      </w:r>
    </w:p>
    <w:p w14:paraId="081C70E0" w14:textId="77777777" w:rsid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  <w:highlight w:val="yellow"/>
        </w:rPr>
        <w:t>Законспектировать лекцию</w:t>
      </w:r>
    </w:p>
    <w:p w14:paraId="4622E783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1877E3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t>Понятие прохождения государственной службы имеет ряд значений.</w:t>
      </w:r>
    </w:p>
    <w:p w14:paraId="79BC1D7F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t>Во-первых, это совокупность правовых и организационных мер, сопровождающих пребывание на госслужбе. Прохождение службы начинается с подписания акта о принятии гражданина на должность госслужбы и заканчивается актом об освобождении его от должности и увольнении со службы.</w:t>
      </w:r>
    </w:p>
    <w:p w14:paraId="40C48FC4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t>Во-вторых, это набор технологий и этапов, связанных со службой. Законодательство предусматривает, например, такие кадровые технологии, сопровождающие прохождение службы, как аттестация и квалификационный экзамен.</w:t>
      </w:r>
    </w:p>
    <w:p w14:paraId="4FCC2B24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t>В-третьих, это комплекс отношений, возникающих между государством и служащим. Специфические отношения возникают по повод}' возникновения и разрешения служебных споров, конфликта интересов, переподготовки и повышения квалификации государственных служащих и т.д.</w:t>
      </w:r>
    </w:p>
    <w:p w14:paraId="669FF538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t>Главные цели прохождения службы могут быть сформулированы с точки зрения нанимателя и с точки зрения госслужащего.</w:t>
      </w:r>
    </w:p>
    <w:p w14:paraId="218F49D3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b/>
          <w:sz w:val="28"/>
          <w:szCs w:val="28"/>
        </w:rPr>
        <w:t>Целью организации прохождения службы</w:t>
      </w:r>
      <w:r w:rsidRPr="004D39E8">
        <w:rPr>
          <w:rFonts w:ascii="Times New Roman" w:hAnsi="Times New Roman" w:cs="Times New Roman"/>
          <w:sz w:val="28"/>
          <w:szCs w:val="28"/>
        </w:rPr>
        <w:t xml:space="preserve"> с точки зрения государства является обеспечение эффективного функционирования института госслужбы, т.е. профессиональный рост кадров, замещение должностей грамотными специалистами, удаление со службы непрофессионалов и правонарушителей.</w:t>
      </w:r>
    </w:p>
    <w:p w14:paraId="110FED63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b/>
          <w:sz w:val="28"/>
          <w:szCs w:val="28"/>
        </w:rPr>
        <w:t>Целью прохождения службы</w:t>
      </w:r>
      <w:r w:rsidRPr="004D39E8">
        <w:rPr>
          <w:rFonts w:ascii="Times New Roman" w:hAnsi="Times New Roman" w:cs="Times New Roman"/>
          <w:sz w:val="28"/>
          <w:szCs w:val="28"/>
        </w:rPr>
        <w:t xml:space="preserve"> с точки зрения работника является реализация его права на должностной рост, использование своих способностей и достойное вознаграждение за труд.</w:t>
      </w:r>
    </w:p>
    <w:p w14:paraId="2B129840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lastRenderedPageBreak/>
        <w:t xml:space="preserve">Важнейшим элементом принципа меритократии является продвижение и оплата работников на основании их заслуг, а </w:t>
      </w:r>
      <w:proofErr w:type="spellStart"/>
      <w:r w:rsidRPr="004D39E8">
        <w:rPr>
          <w:rFonts w:ascii="Times New Roman" w:hAnsi="Times New Roman" w:cs="Times New Roman"/>
          <w:sz w:val="28"/>
          <w:szCs w:val="28"/>
        </w:rPr>
        <w:t>нс</w:t>
      </w:r>
      <w:proofErr w:type="spellEnd"/>
      <w:r w:rsidRPr="004D39E8">
        <w:rPr>
          <w:rFonts w:ascii="Times New Roman" w:hAnsi="Times New Roman" w:cs="Times New Roman"/>
          <w:sz w:val="28"/>
          <w:szCs w:val="28"/>
        </w:rPr>
        <w:t xml:space="preserve"> просто продолжительной службы или лояльности.</w:t>
      </w:r>
    </w:p>
    <w:p w14:paraId="0367AC51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t>Служебная карьера государственного служащего зависит от внешних и внутренних факторов. Внешними факторами построения карьеры являются правовые и организационные условия, в которых проходит государственная служба. Внутренние факторы зависят от самого служащего; это его личностная готовность и профессиональная пригодность к карьере, т.е. профессиональному и должностному росту. Личностная готовность предполагает физическое и психологическое здоровье, высокий уровень мотивации к построению карьеры. Профессиональная пригодность означает достижение более высокого профессионального уровня, чем предусмотрено занимаемой должностью. При сочетании этих факторов служащий готов к карьерному росту.</w:t>
      </w:r>
    </w:p>
    <w:p w14:paraId="3B4A4378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b/>
          <w:sz w:val="28"/>
          <w:szCs w:val="28"/>
        </w:rPr>
        <w:t>Профессиональный рост</w:t>
      </w:r>
      <w:r w:rsidRPr="004D39E8">
        <w:rPr>
          <w:rFonts w:ascii="Times New Roman" w:hAnsi="Times New Roman" w:cs="Times New Roman"/>
          <w:sz w:val="28"/>
          <w:szCs w:val="28"/>
        </w:rPr>
        <w:t xml:space="preserve"> — это развитие компетенций и повышение профессионализма в рамках занимаемой должности. Должностной рост — это повышение в должности. Профессиональный и должностной рост в идеале должны происходить параллельно. Допустима ситуация, когда профессиональный рост опережает должностной, но не наоборот. Специалисты по персоналу утверждают, что нормальный должностной рост должен происходить с промежутками в 3—5 лет. Этот срок, как правило, достаточен для освоения должности; более быстрая карьера может негативно сказываться на профессиональном уровне служащего.</w:t>
      </w:r>
    </w:p>
    <w:p w14:paraId="2B0B143C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t>Прохождение службы можно разделить на три общих этапа: адаптация после поступления на службу, профессиональное исполнение обязанностей и завершение прохождения службы. При этом второй этап является основным.</w:t>
      </w:r>
    </w:p>
    <w:p w14:paraId="6313F9C4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b/>
          <w:sz w:val="28"/>
          <w:szCs w:val="28"/>
        </w:rPr>
        <w:t>Принципами прохождения службы</w:t>
      </w:r>
      <w:r w:rsidRPr="004D39E8">
        <w:rPr>
          <w:rFonts w:ascii="Times New Roman" w:hAnsi="Times New Roman" w:cs="Times New Roman"/>
          <w:sz w:val="28"/>
          <w:szCs w:val="28"/>
        </w:rPr>
        <w:t xml:space="preserve"> являются: свободная реализация способностей и прав; стабильность в сочетании с обновлением (ротацией); долговременный характер службы; мотивация; должностной рост на </w:t>
      </w:r>
      <w:r w:rsidRPr="004D39E8">
        <w:rPr>
          <w:rFonts w:ascii="Times New Roman" w:hAnsi="Times New Roman" w:cs="Times New Roman"/>
          <w:sz w:val="28"/>
          <w:szCs w:val="28"/>
        </w:rPr>
        <w:lastRenderedPageBreak/>
        <w:t>конкурсной основе; правовая защищенность; регламентация; профессиональное развитие.</w:t>
      </w:r>
    </w:p>
    <w:p w14:paraId="1061C858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t>Если в предыдущие эпохи главным для прохождения государственной службы было соблюдение запретов, ограничений и выполнение предписаний, то сегодня, в условиях увеличения сложности управления, повышается значимость профессионального роста и развития служащих. Прежние требования к ним сохраняются, но появляются и новые, ранее отсутствовавшие или не приоритетные.</w:t>
      </w:r>
    </w:p>
    <w:p w14:paraId="124FA047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t>Профессионализм государственного служащего</w:t>
      </w:r>
    </w:p>
    <w:p w14:paraId="13C48223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t xml:space="preserve">Государственный служащий должен быть не просто исполнителем поручений, а профессионалом своего дела. Важность данного явления доказывается хотя бы тем, что </w:t>
      </w:r>
      <w:r w:rsidRPr="004D39E8">
        <w:rPr>
          <w:rFonts w:ascii="Times New Roman" w:hAnsi="Times New Roman" w:cs="Times New Roman"/>
          <w:b/>
          <w:sz w:val="28"/>
          <w:szCs w:val="28"/>
        </w:rPr>
        <w:t>в Законе о госслужбе понятие «профессионализм» упоминается 47 раз!</w:t>
      </w:r>
    </w:p>
    <w:p w14:paraId="74C130FC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t>Профессионализм нельзя получить в готовом виде. Это высший уровень личностных изменений, происходящих в процессе выполнения служебных обязанностей, обеспечивающий более эффективный подход к решению сложных профессиональных задач. Иными словами, для госслужащего важно профессиональное образование и профессиональный опыт, который накапливается в процессе прохождения службы, а также способность применить свои знания и навыки.</w:t>
      </w:r>
    </w:p>
    <w:p w14:paraId="32811D32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t>Синтез профессионализма и общей культуры называется профессиональной культурой; высокая профессиональная культура позволяет человеку полностью реализовать свой потенциал в трудовой деятельности.</w:t>
      </w:r>
    </w:p>
    <w:p w14:paraId="1E49E580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t xml:space="preserve">Формальным выражением профессионализма является </w:t>
      </w:r>
      <w:r w:rsidRPr="004D39E8">
        <w:rPr>
          <w:rFonts w:ascii="Times New Roman" w:hAnsi="Times New Roman" w:cs="Times New Roman"/>
          <w:b/>
          <w:sz w:val="28"/>
          <w:szCs w:val="28"/>
        </w:rPr>
        <w:t>квалификация, т</w:t>
      </w:r>
      <w:r w:rsidRPr="004D39E8">
        <w:rPr>
          <w:rFonts w:ascii="Times New Roman" w:hAnsi="Times New Roman" w:cs="Times New Roman"/>
          <w:sz w:val="28"/>
          <w:szCs w:val="28"/>
        </w:rPr>
        <w:t xml:space="preserve">.е. уровень знаний и стаж, необходимые для освоения профессии, а для руководителей — также уровень организационных и лидерских навыков. </w:t>
      </w:r>
      <w:r w:rsidRPr="004D39E8">
        <w:rPr>
          <w:rFonts w:ascii="Times New Roman" w:hAnsi="Times New Roman" w:cs="Times New Roman"/>
          <w:b/>
          <w:sz w:val="28"/>
          <w:szCs w:val="28"/>
        </w:rPr>
        <w:t>Квалификация присваивается</w:t>
      </w:r>
      <w:r w:rsidRPr="004D39E8">
        <w:rPr>
          <w:rFonts w:ascii="Times New Roman" w:hAnsi="Times New Roman" w:cs="Times New Roman"/>
          <w:sz w:val="28"/>
          <w:szCs w:val="28"/>
        </w:rPr>
        <w:t xml:space="preserve"> особой комиссией и закрепляется в дипломах, свидетельствах (на государственной службе — в виде квалификационного экзамена на классный чин).</w:t>
      </w:r>
    </w:p>
    <w:p w14:paraId="13F62D47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lastRenderedPageBreak/>
        <w:t>Понятие профессионализма тесно связано с понятием компетентности, т.е. потенциальной способности работника выполнять задание в срок, в полном объеме и так, чтобы результат удовлетворял требованиям пригодности.</w:t>
      </w:r>
    </w:p>
    <w:p w14:paraId="6633C519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Компетентность (от лат.</w:t>
      </w:r>
      <w:r w:rsidRPr="004D39E8">
        <w:rPr>
          <w:rFonts w:ascii="Times New Roman" w:hAnsi="Times New Roman" w:cs="Times New Roman"/>
          <w:sz w:val="28"/>
          <w:szCs w:val="28"/>
        </w:rPr>
        <w:t xml:space="preserve"> — «соответствующий», «способный») — совокупность личностных качеств, включающая высокий профессионализм, знания, позволяющие глубоко, профессионально, авторитетно судить о чем-либо и действовать.</w:t>
      </w:r>
    </w:p>
    <w:p w14:paraId="6B1D34C9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b/>
          <w:sz w:val="28"/>
          <w:szCs w:val="28"/>
        </w:rPr>
        <w:t>Процесс развития профессиональной компетентности</w:t>
      </w:r>
      <w:r w:rsidRPr="004D39E8">
        <w:rPr>
          <w:rFonts w:ascii="Times New Roman" w:hAnsi="Times New Roman" w:cs="Times New Roman"/>
          <w:sz w:val="28"/>
          <w:szCs w:val="28"/>
        </w:rPr>
        <w:t xml:space="preserve"> рассматривается как четырехступенчатый и включает:</w:t>
      </w:r>
    </w:p>
    <w:p w14:paraId="5A7EE1A7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4D39E8">
        <w:rPr>
          <w:rFonts w:ascii="Times New Roman" w:hAnsi="Times New Roman" w:cs="Times New Roman"/>
          <w:sz w:val="28"/>
          <w:szCs w:val="28"/>
        </w:rPr>
        <w:t>бессознательную некомпетентность — человек не знает, что именно ему неизвестно;</w:t>
      </w:r>
    </w:p>
    <w:p w14:paraId="50A3AD64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4D39E8">
        <w:rPr>
          <w:rFonts w:ascii="Times New Roman" w:hAnsi="Times New Roman" w:cs="Times New Roman"/>
          <w:sz w:val="28"/>
          <w:szCs w:val="28"/>
        </w:rPr>
        <w:t xml:space="preserve"> осознанную некомпетентность — вследствие возникновения потребности или желания совершить какое-либо действие человек приобретает знание о своей некомпетентности;</w:t>
      </w:r>
    </w:p>
    <w:p w14:paraId="323FBA7C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4D39E8">
        <w:rPr>
          <w:rFonts w:ascii="Times New Roman" w:hAnsi="Times New Roman" w:cs="Times New Roman"/>
          <w:sz w:val="28"/>
          <w:szCs w:val="28"/>
        </w:rPr>
        <w:t xml:space="preserve"> осознанную компетентность — в результате обучения приобретаются знания о выполнении определенных операций, но навыки еще не закрепились, и требуется постоянное усилие, напряжение внимания и памяти для того, чтобы их реализовывать;</w:t>
      </w:r>
    </w:p>
    <w:p w14:paraId="51E1E2C4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Pr="004D39E8">
        <w:rPr>
          <w:rFonts w:ascii="Times New Roman" w:hAnsi="Times New Roman" w:cs="Times New Roman"/>
          <w:sz w:val="28"/>
          <w:szCs w:val="28"/>
        </w:rPr>
        <w:t>бессознательную компетентность — навыки закрепляются в виде опыта, что позволяет совершать рутинные операции без анализа действий.</w:t>
      </w:r>
    </w:p>
    <w:p w14:paraId="61C54A20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t>В зависимости от сложности навыка процесс прохождения всех четырех этапов может занимать от нес</w:t>
      </w:r>
      <w:r>
        <w:rPr>
          <w:rFonts w:ascii="Times New Roman" w:hAnsi="Times New Roman" w:cs="Times New Roman"/>
          <w:sz w:val="28"/>
          <w:szCs w:val="28"/>
        </w:rPr>
        <w:t>кольких часов до нескольких лет</w:t>
      </w:r>
      <w:r w:rsidRPr="004D39E8">
        <w:rPr>
          <w:rFonts w:ascii="Times New Roman" w:hAnsi="Times New Roman" w:cs="Times New Roman"/>
          <w:sz w:val="28"/>
          <w:szCs w:val="28"/>
        </w:rPr>
        <w:t>. Компетентность специалиста гражданской службы определяется его способностью быть адекватным ходу реформирования государства и владеть традиционными механизмами го</w:t>
      </w:r>
      <w:r>
        <w:rPr>
          <w:rFonts w:ascii="Times New Roman" w:hAnsi="Times New Roman" w:cs="Times New Roman"/>
          <w:sz w:val="28"/>
          <w:szCs w:val="28"/>
        </w:rPr>
        <w:t>сударственного управления</w:t>
      </w:r>
      <w:r w:rsidRPr="004D39E8">
        <w:rPr>
          <w:rFonts w:ascii="Times New Roman" w:hAnsi="Times New Roman" w:cs="Times New Roman"/>
          <w:sz w:val="28"/>
          <w:szCs w:val="28"/>
        </w:rPr>
        <w:t>. Сейчас на первый план все более выходят требования к личностным характеристикам, личностному потенциалу кадров. Это залог формирования эффективно действующего аппарата государственного управления.</w:t>
      </w:r>
    </w:p>
    <w:p w14:paraId="68B98E0E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t>В современных источниках часто употребляется слово «компетенция». Это понятие отличается от компетентности, и важно рассмотреть его значение.</w:t>
      </w:r>
    </w:p>
    <w:p w14:paraId="318BA686" w14:textId="77777777" w:rsid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lastRenderedPageBreak/>
        <w:t xml:space="preserve">Совет Европы выделяет следующие </w:t>
      </w:r>
      <w:r w:rsidRPr="004D39E8">
        <w:rPr>
          <w:rFonts w:ascii="Times New Roman" w:hAnsi="Times New Roman" w:cs="Times New Roman"/>
          <w:b/>
          <w:sz w:val="28"/>
          <w:szCs w:val="28"/>
        </w:rPr>
        <w:t>базовые компетенции</w:t>
      </w:r>
      <w:r w:rsidRPr="004D39E8">
        <w:rPr>
          <w:rFonts w:ascii="Times New Roman" w:hAnsi="Times New Roman" w:cs="Times New Roman"/>
          <w:sz w:val="28"/>
          <w:szCs w:val="28"/>
        </w:rPr>
        <w:t xml:space="preserve">, характеризующие социализированного человека в современном обществе: </w:t>
      </w:r>
    </w:p>
    <w:p w14:paraId="55802AAF" w14:textId="77777777" w:rsid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t xml:space="preserve">1) способность нести ответственность и разрешать конфликты; </w:t>
      </w:r>
    </w:p>
    <w:p w14:paraId="30F26AC5" w14:textId="77777777" w:rsid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t xml:space="preserve">2) жизнедеятельность в многокультурном обществе; </w:t>
      </w:r>
    </w:p>
    <w:p w14:paraId="5EF6D052" w14:textId="77777777" w:rsid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t xml:space="preserve">3) владение устно и письменно более чем одним языком; </w:t>
      </w:r>
    </w:p>
    <w:p w14:paraId="3DA2C1F1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t>4) знание сущности информационных технологий;</w:t>
      </w:r>
    </w:p>
    <w:p w14:paraId="27F70076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t xml:space="preserve">5) способность </w:t>
      </w:r>
      <w:r>
        <w:rPr>
          <w:rFonts w:ascii="Times New Roman" w:hAnsi="Times New Roman" w:cs="Times New Roman"/>
          <w:sz w:val="28"/>
          <w:szCs w:val="28"/>
        </w:rPr>
        <w:t>к обучению в течение всей жизни</w:t>
      </w:r>
      <w:r w:rsidRPr="004D39E8">
        <w:rPr>
          <w:rFonts w:ascii="Times New Roman" w:hAnsi="Times New Roman" w:cs="Times New Roman"/>
          <w:sz w:val="28"/>
          <w:szCs w:val="28"/>
        </w:rPr>
        <w:t>.</w:t>
      </w:r>
    </w:p>
    <w:p w14:paraId="49D97466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t xml:space="preserve">Современные авторы различают когнитивные компетенции, включающие знания, основанные на опыте; функциональные, включающие навыки; личностные, включающие модель поведения; этические, включающие ценности и способность принимать основанные на них решения, и мета-компетенции, включающие способность реагировать на замечания и критику </w:t>
      </w:r>
    </w:p>
    <w:p w14:paraId="36535C79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t>В юридическом плане различают исключительную компетенцию, в рамках которой решения правомочен принимать только данный субъект, и совместную компетенцию, в рамках которой вопросы могут решаться несколькими участниками управления</w:t>
      </w:r>
    </w:p>
    <w:p w14:paraId="370F6B9E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9E8">
        <w:rPr>
          <w:rFonts w:ascii="Times New Roman" w:hAnsi="Times New Roman" w:cs="Times New Roman"/>
          <w:sz w:val="28"/>
          <w:szCs w:val="28"/>
        </w:rPr>
        <w:t>Компетенция означает круг вопросов, в которых данное лицо обладает познаниями, опытом, а также круг полномочий государственного органа или должностного лица.</w:t>
      </w:r>
    </w:p>
    <w:p w14:paraId="65A0682F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C9C078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7E99CED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8360811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03117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C8330C" w14:textId="77777777" w:rsidR="004D39E8" w:rsidRPr="004D39E8" w:rsidRDefault="004D39E8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5B1838" w14:textId="77777777" w:rsidR="00A80FEB" w:rsidRPr="004D39E8" w:rsidRDefault="00173A25" w:rsidP="004D39E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80FEB" w:rsidRPr="004D39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3F6D"/>
    <w:rsid w:val="00173A25"/>
    <w:rsid w:val="004D39E8"/>
    <w:rsid w:val="00A33F6D"/>
    <w:rsid w:val="00A87F7E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63CD2"/>
  <w15:chartTrackingRefBased/>
  <w15:docId w15:val="{8E323518-9237-4DEF-9C08-6C71CBA81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2020-04-05T09:41:00Z</dcterms:created>
  <dcterms:modified xsi:type="dcterms:W3CDTF">2020-04-05T11:16:00Z</dcterms:modified>
</cp:coreProperties>
</file>