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310" w:rsidRPr="00304310" w:rsidRDefault="00304310" w:rsidP="00304310">
      <w:pPr>
        <w:pStyle w:val="a3"/>
        <w:numPr>
          <w:ilvl w:val="0"/>
          <w:numId w:val="1"/>
        </w:numPr>
        <w:jc w:val="both"/>
        <w:rPr>
          <w:b/>
          <w:color w:val="000000" w:themeColor="text1"/>
          <w:sz w:val="24"/>
          <w:szCs w:val="24"/>
        </w:rPr>
      </w:pPr>
      <w:bookmarkStart w:id="0" w:name="_GoBack"/>
      <w:r w:rsidRPr="00304310">
        <w:rPr>
          <w:b/>
          <w:color w:val="000000" w:themeColor="text1"/>
          <w:sz w:val="24"/>
          <w:szCs w:val="24"/>
        </w:rPr>
        <w:t>Переведите текст на русский язык письменно.</w:t>
      </w:r>
    </w:p>
    <w:bookmarkEnd w:id="0"/>
    <w:p w:rsidR="007945CC" w:rsidRPr="0092046C" w:rsidRDefault="007945CC" w:rsidP="00304310">
      <w:pPr>
        <w:jc w:val="center"/>
        <w:rPr>
          <w:b/>
          <w:sz w:val="24"/>
          <w:szCs w:val="24"/>
          <w:lang w:val="en-US"/>
        </w:rPr>
      </w:pPr>
      <w:r w:rsidRPr="00304310">
        <w:rPr>
          <w:b/>
          <w:sz w:val="24"/>
          <w:szCs w:val="24"/>
          <w:lang w:val="en-US"/>
        </w:rPr>
        <w:t>Malpractice</w:t>
      </w:r>
      <w:r w:rsidR="00304310" w:rsidRPr="0092046C">
        <w:rPr>
          <w:b/>
          <w:sz w:val="24"/>
          <w:szCs w:val="24"/>
          <w:lang w:val="en-US"/>
        </w:rPr>
        <w:t xml:space="preserve"> (</w:t>
      </w:r>
      <w:r w:rsidR="00304310" w:rsidRPr="00304310">
        <w:rPr>
          <w:b/>
          <w:sz w:val="24"/>
          <w:szCs w:val="24"/>
        </w:rPr>
        <w:t>Злоупотребление</w:t>
      </w:r>
      <w:r w:rsidR="00304310" w:rsidRPr="0092046C">
        <w:rPr>
          <w:b/>
          <w:sz w:val="24"/>
          <w:szCs w:val="24"/>
          <w:lang w:val="en-US"/>
        </w:rPr>
        <w:t xml:space="preserve"> </w:t>
      </w:r>
      <w:r w:rsidR="00304310" w:rsidRPr="00304310">
        <w:rPr>
          <w:b/>
          <w:sz w:val="24"/>
          <w:szCs w:val="24"/>
        </w:rPr>
        <w:t>служебным</w:t>
      </w:r>
      <w:r w:rsidR="00304310" w:rsidRPr="0092046C">
        <w:rPr>
          <w:b/>
          <w:sz w:val="24"/>
          <w:szCs w:val="24"/>
          <w:lang w:val="en-US"/>
        </w:rPr>
        <w:t xml:space="preserve"> </w:t>
      </w:r>
      <w:r w:rsidR="00304310" w:rsidRPr="00304310">
        <w:rPr>
          <w:b/>
          <w:sz w:val="24"/>
          <w:szCs w:val="24"/>
        </w:rPr>
        <w:t>положением</w:t>
      </w:r>
      <w:r w:rsidR="00304310" w:rsidRPr="0092046C">
        <w:rPr>
          <w:b/>
          <w:sz w:val="24"/>
          <w:szCs w:val="24"/>
          <w:lang w:val="en-US"/>
        </w:rPr>
        <w:t>)</w:t>
      </w:r>
    </w:p>
    <w:p w:rsidR="007945CC" w:rsidRPr="00304310" w:rsidRDefault="007945CC" w:rsidP="00CD0723">
      <w:pPr>
        <w:ind w:firstLine="708"/>
        <w:contextualSpacing/>
        <w:jc w:val="both"/>
        <w:rPr>
          <w:sz w:val="24"/>
          <w:szCs w:val="24"/>
          <w:lang w:val="en-US"/>
        </w:rPr>
      </w:pPr>
      <w:r w:rsidRPr="00304310">
        <w:rPr>
          <w:sz w:val="24"/>
          <w:szCs w:val="24"/>
          <w:lang w:val="en-US"/>
        </w:rPr>
        <w:t xml:space="preserve">Malpractice refers to misconduct or negligence by a professional person, such as a physician, lawyer, or accountant. Such misconduct includes failure to exercise the level of skill and learning expected of a licensed professional. The result of malpractice to the client or patient is injury, damage, or some loss owing to professional incompetence. </w:t>
      </w:r>
    </w:p>
    <w:p w:rsidR="007945CC" w:rsidRPr="00304310" w:rsidRDefault="007945CC" w:rsidP="00CD0723">
      <w:pPr>
        <w:ind w:firstLine="708"/>
        <w:contextualSpacing/>
        <w:jc w:val="both"/>
        <w:rPr>
          <w:sz w:val="24"/>
          <w:szCs w:val="24"/>
          <w:lang w:val="en-US"/>
        </w:rPr>
      </w:pPr>
      <w:r w:rsidRPr="00304310">
        <w:rPr>
          <w:sz w:val="24"/>
          <w:szCs w:val="24"/>
          <w:lang w:val="en-US"/>
        </w:rPr>
        <w:t xml:space="preserve"> The official criteria for a valid medical malpractice claim are duty, breach, damages, and causation. The practitioner must have had a relationship to the patient, which indicates that he or she had a duty to exercise ordinary care; must have breached that duty, according to the applicable standard of care; and because of that breach must have caused the patient physical and monetary damages. </w:t>
      </w:r>
    </w:p>
    <w:p w:rsidR="007945CC" w:rsidRPr="00304310" w:rsidRDefault="007945CC" w:rsidP="00CD0723">
      <w:pPr>
        <w:ind w:firstLine="708"/>
        <w:contextualSpacing/>
        <w:jc w:val="both"/>
        <w:rPr>
          <w:sz w:val="24"/>
          <w:szCs w:val="24"/>
          <w:lang w:val="en-US"/>
        </w:rPr>
      </w:pPr>
      <w:r w:rsidRPr="00304310">
        <w:rPr>
          <w:sz w:val="24"/>
          <w:szCs w:val="24"/>
          <w:lang w:val="en-US"/>
        </w:rPr>
        <w:t xml:space="preserve">If there is evidence of malpractice, a client may sue in a civil action, seeking damages in the form of money. Those most likely to be sued are surgeons, since malpractice is much easier to prove when a surgical operation has been done. If, for example, a surgeon leaves a foreign object inside a closed wound, the surgeon is clearly liable for the carelessness. Plastic surgeons are most at risk, since their operations are done to improve the patient's appearance. Dissatisfied patients may sue. Medical malpractice actions do three things: provide quality control for the medical profession; provide some measure of compensation for the harm done; and give emotional vindication to the plaintiff, which is a measure of his or her ability to make a complaint and receive a satisfactory response. Of these, quality control is probably best achieved. </w:t>
      </w:r>
    </w:p>
    <w:p w:rsidR="007945CC" w:rsidRPr="00304310" w:rsidRDefault="007945CC" w:rsidP="00CD0723">
      <w:pPr>
        <w:ind w:firstLine="360"/>
        <w:contextualSpacing/>
        <w:jc w:val="both"/>
        <w:rPr>
          <w:sz w:val="24"/>
          <w:szCs w:val="24"/>
          <w:lang w:val="en-US"/>
        </w:rPr>
      </w:pPr>
      <w:r w:rsidRPr="00304310">
        <w:rPr>
          <w:sz w:val="24"/>
          <w:szCs w:val="24"/>
          <w:lang w:val="en-US"/>
        </w:rPr>
        <w:t xml:space="preserve">Because judgments against a professional may result in very high damages, often of more than 1 million dollars, individuals in the professions carry liability insurance. Premiums for malpractice insurance have risen dramatically, costing thousands of dollars a year. Some state legislatures have taken action to limit the number of suits and the amount of the damages. </w:t>
      </w:r>
    </w:p>
    <w:p w:rsidR="00304310" w:rsidRDefault="00304310" w:rsidP="00304310">
      <w:pPr>
        <w:pStyle w:val="a3"/>
        <w:numPr>
          <w:ilvl w:val="0"/>
          <w:numId w:val="1"/>
        </w:numPr>
        <w:jc w:val="both"/>
        <w:rPr>
          <w:b/>
          <w:color w:val="000000" w:themeColor="text1"/>
          <w:sz w:val="24"/>
          <w:szCs w:val="24"/>
        </w:rPr>
      </w:pPr>
      <w:r w:rsidRPr="00304310">
        <w:rPr>
          <w:b/>
          <w:color w:val="000000" w:themeColor="text1"/>
          <w:sz w:val="24"/>
          <w:szCs w:val="24"/>
        </w:rPr>
        <w:t>Найдите соответствия в тексте на английском языке, запишите и выучите наизусть.</w:t>
      </w:r>
    </w:p>
    <w:p w:rsidR="002D0037" w:rsidRPr="00304310" w:rsidRDefault="002D0037" w:rsidP="002D0037">
      <w:pPr>
        <w:pStyle w:val="a3"/>
        <w:jc w:val="both"/>
        <w:rPr>
          <w:b/>
          <w:color w:val="000000" w:themeColor="text1"/>
          <w:sz w:val="24"/>
          <w:szCs w:val="24"/>
        </w:rPr>
      </w:pPr>
    </w:p>
    <w:p w:rsidR="00304310" w:rsidRDefault="00304310" w:rsidP="002D0037">
      <w:pPr>
        <w:pStyle w:val="a3"/>
        <w:numPr>
          <w:ilvl w:val="0"/>
          <w:numId w:val="5"/>
        </w:numPr>
        <w:ind w:left="0" w:firstLine="0"/>
        <w:jc w:val="both"/>
        <w:rPr>
          <w:sz w:val="24"/>
          <w:szCs w:val="24"/>
        </w:rPr>
      </w:pPr>
      <w:proofErr w:type="gramStart"/>
      <w:r w:rsidRPr="00CF6544">
        <w:rPr>
          <w:sz w:val="24"/>
          <w:szCs w:val="24"/>
        </w:rPr>
        <w:t>неспособность использовать уровень навыков и обучения</w:t>
      </w:r>
      <w:r w:rsidR="00CF6544">
        <w:rPr>
          <w:sz w:val="24"/>
          <w:szCs w:val="24"/>
        </w:rPr>
        <w:t xml:space="preserve">; 2) </w:t>
      </w:r>
      <w:r w:rsidRPr="00CF6544">
        <w:rPr>
          <w:sz w:val="24"/>
          <w:szCs w:val="24"/>
        </w:rPr>
        <w:t>лицензированн</w:t>
      </w:r>
      <w:r w:rsidR="00CF6544">
        <w:rPr>
          <w:sz w:val="24"/>
          <w:szCs w:val="24"/>
        </w:rPr>
        <w:t>ый</w:t>
      </w:r>
      <w:r w:rsidRPr="00CF6544">
        <w:rPr>
          <w:sz w:val="24"/>
          <w:szCs w:val="24"/>
        </w:rPr>
        <w:t xml:space="preserve"> специалист</w:t>
      </w:r>
      <w:r w:rsidR="00CF6544">
        <w:rPr>
          <w:sz w:val="24"/>
          <w:szCs w:val="24"/>
        </w:rPr>
        <w:t xml:space="preserve">; 3) </w:t>
      </w:r>
      <w:r w:rsidRPr="00CF6544">
        <w:rPr>
          <w:sz w:val="24"/>
          <w:szCs w:val="24"/>
        </w:rPr>
        <w:t xml:space="preserve"> </w:t>
      </w:r>
      <w:r w:rsidR="003E07BB">
        <w:rPr>
          <w:sz w:val="24"/>
          <w:szCs w:val="24"/>
        </w:rPr>
        <w:t>урон</w:t>
      </w:r>
      <w:r w:rsidRPr="00CF6544">
        <w:rPr>
          <w:sz w:val="24"/>
          <w:szCs w:val="24"/>
        </w:rPr>
        <w:t xml:space="preserve"> вследствие пр</w:t>
      </w:r>
      <w:r w:rsidR="003E07BB">
        <w:rPr>
          <w:sz w:val="24"/>
          <w:szCs w:val="24"/>
        </w:rPr>
        <w:t>офессиональной некомпетентности; 4) о</w:t>
      </w:r>
      <w:r w:rsidR="003E07BB" w:rsidRPr="00304310">
        <w:rPr>
          <w:sz w:val="24"/>
          <w:szCs w:val="24"/>
        </w:rPr>
        <w:t>фициальны</w:t>
      </w:r>
      <w:r w:rsidR="003E07BB">
        <w:rPr>
          <w:sz w:val="24"/>
          <w:szCs w:val="24"/>
        </w:rPr>
        <w:t>е</w:t>
      </w:r>
      <w:r w:rsidR="003E07BB" w:rsidRPr="00304310">
        <w:rPr>
          <w:sz w:val="24"/>
          <w:szCs w:val="24"/>
        </w:rPr>
        <w:t xml:space="preserve"> критерии</w:t>
      </w:r>
      <w:r w:rsidR="003E07BB">
        <w:rPr>
          <w:sz w:val="24"/>
          <w:szCs w:val="24"/>
        </w:rPr>
        <w:t xml:space="preserve">; 5) </w:t>
      </w:r>
      <w:r w:rsidR="003E07BB" w:rsidRPr="00304310">
        <w:rPr>
          <w:sz w:val="24"/>
          <w:szCs w:val="24"/>
        </w:rPr>
        <w:t>медицинск</w:t>
      </w:r>
      <w:r w:rsidR="003E07BB">
        <w:rPr>
          <w:sz w:val="24"/>
          <w:szCs w:val="24"/>
        </w:rPr>
        <w:t>ая</w:t>
      </w:r>
      <w:r w:rsidR="003E07BB" w:rsidRPr="00304310">
        <w:rPr>
          <w:sz w:val="24"/>
          <w:szCs w:val="24"/>
        </w:rPr>
        <w:t xml:space="preserve"> халатност</w:t>
      </w:r>
      <w:r w:rsidR="003E07BB">
        <w:rPr>
          <w:sz w:val="24"/>
          <w:szCs w:val="24"/>
        </w:rPr>
        <w:t xml:space="preserve">ь; 6) </w:t>
      </w:r>
      <w:r w:rsidR="00F94B07" w:rsidRPr="00304310">
        <w:rPr>
          <w:sz w:val="24"/>
          <w:szCs w:val="24"/>
        </w:rPr>
        <w:t>отношения с пациентом</w:t>
      </w:r>
      <w:r w:rsidR="00F94B07">
        <w:rPr>
          <w:sz w:val="24"/>
          <w:szCs w:val="24"/>
        </w:rPr>
        <w:t xml:space="preserve">; 7) </w:t>
      </w:r>
      <w:r w:rsidR="00F94B07" w:rsidRPr="00304310">
        <w:rPr>
          <w:sz w:val="24"/>
          <w:szCs w:val="24"/>
        </w:rPr>
        <w:t>оказывать обычную помощь</w:t>
      </w:r>
      <w:r w:rsidR="00F94B07">
        <w:rPr>
          <w:sz w:val="24"/>
          <w:szCs w:val="24"/>
        </w:rPr>
        <w:t xml:space="preserve">; 8) </w:t>
      </w:r>
      <w:r w:rsidR="00F94B07" w:rsidRPr="00304310">
        <w:rPr>
          <w:sz w:val="24"/>
          <w:szCs w:val="24"/>
        </w:rPr>
        <w:t>действующи</w:t>
      </w:r>
      <w:r w:rsidR="00F94B07">
        <w:rPr>
          <w:sz w:val="24"/>
          <w:szCs w:val="24"/>
        </w:rPr>
        <w:t>й</w:t>
      </w:r>
      <w:r w:rsidR="00F94B07" w:rsidRPr="00304310">
        <w:rPr>
          <w:sz w:val="24"/>
          <w:szCs w:val="24"/>
        </w:rPr>
        <w:t xml:space="preserve"> стандарт ухода</w:t>
      </w:r>
      <w:r w:rsidR="00F94B07">
        <w:rPr>
          <w:sz w:val="24"/>
          <w:szCs w:val="24"/>
        </w:rPr>
        <w:t xml:space="preserve">; 9) </w:t>
      </w:r>
      <w:r w:rsidR="00F94B07" w:rsidRPr="00304310">
        <w:rPr>
          <w:sz w:val="24"/>
          <w:szCs w:val="24"/>
        </w:rPr>
        <w:t>физический и денежный ущерб</w:t>
      </w:r>
      <w:r w:rsidR="00F94B07">
        <w:rPr>
          <w:sz w:val="24"/>
          <w:szCs w:val="24"/>
        </w:rPr>
        <w:t xml:space="preserve">; 10) </w:t>
      </w:r>
      <w:r w:rsidR="00F94B07" w:rsidRPr="00304310">
        <w:rPr>
          <w:sz w:val="24"/>
          <w:szCs w:val="24"/>
        </w:rPr>
        <w:t>возмещения убытков в денежной форме</w:t>
      </w:r>
      <w:r w:rsidR="00F94B07">
        <w:rPr>
          <w:sz w:val="24"/>
          <w:szCs w:val="24"/>
        </w:rPr>
        <w:t xml:space="preserve">; 11) </w:t>
      </w:r>
      <w:r w:rsidR="00F94B07" w:rsidRPr="00304310">
        <w:rPr>
          <w:sz w:val="24"/>
          <w:szCs w:val="24"/>
        </w:rPr>
        <w:t>злоупотребление служебным положением гораздо легче доказать</w:t>
      </w:r>
      <w:r w:rsidR="00F94B07">
        <w:rPr>
          <w:sz w:val="24"/>
          <w:szCs w:val="24"/>
        </w:rPr>
        <w:t>;</w:t>
      </w:r>
      <w:proofErr w:type="gramEnd"/>
      <w:r w:rsidR="00F94B07">
        <w:rPr>
          <w:sz w:val="24"/>
          <w:szCs w:val="24"/>
        </w:rPr>
        <w:t xml:space="preserve"> </w:t>
      </w:r>
      <w:proofErr w:type="gramStart"/>
      <w:r w:rsidR="00F94B07">
        <w:rPr>
          <w:sz w:val="24"/>
          <w:szCs w:val="24"/>
        </w:rPr>
        <w:t xml:space="preserve">12) </w:t>
      </w:r>
      <w:r w:rsidR="00F94B07" w:rsidRPr="00304310">
        <w:rPr>
          <w:sz w:val="24"/>
          <w:szCs w:val="24"/>
        </w:rPr>
        <w:t>несет ответственность за невнимательность</w:t>
      </w:r>
      <w:r w:rsidR="00F94B07">
        <w:rPr>
          <w:sz w:val="24"/>
          <w:szCs w:val="24"/>
        </w:rPr>
        <w:t xml:space="preserve">; 13) для </w:t>
      </w:r>
      <w:r w:rsidR="00F94B07" w:rsidRPr="00304310">
        <w:rPr>
          <w:sz w:val="24"/>
          <w:szCs w:val="24"/>
        </w:rPr>
        <w:t>улучшения внешнего вида пациента</w:t>
      </w:r>
      <w:r w:rsidR="00F94B07">
        <w:rPr>
          <w:sz w:val="24"/>
          <w:szCs w:val="24"/>
        </w:rPr>
        <w:t xml:space="preserve">; 14) </w:t>
      </w:r>
      <w:r w:rsidR="002D0037" w:rsidRPr="00304310">
        <w:rPr>
          <w:sz w:val="24"/>
          <w:szCs w:val="24"/>
        </w:rPr>
        <w:t>обеспечива</w:t>
      </w:r>
      <w:r w:rsidR="002D0037">
        <w:rPr>
          <w:sz w:val="24"/>
          <w:szCs w:val="24"/>
        </w:rPr>
        <w:t>ть</w:t>
      </w:r>
      <w:r w:rsidR="002D0037" w:rsidRPr="00304310">
        <w:rPr>
          <w:sz w:val="24"/>
          <w:szCs w:val="24"/>
        </w:rPr>
        <w:t xml:space="preserve"> контроль качества</w:t>
      </w:r>
      <w:r w:rsidR="002D0037">
        <w:rPr>
          <w:sz w:val="24"/>
          <w:szCs w:val="24"/>
        </w:rPr>
        <w:t xml:space="preserve">; 15) </w:t>
      </w:r>
      <w:r w:rsidR="002D0037" w:rsidRPr="00304310">
        <w:rPr>
          <w:sz w:val="24"/>
          <w:szCs w:val="24"/>
        </w:rPr>
        <w:t>мер</w:t>
      </w:r>
      <w:r w:rsidR="002D0037">
        <w:rPr>
          <w:sz w:val="24"/>
          <w:szCs w:val="24"/>
        </w:rPr>
        <w:t>а</w:t>
      </w:r>
      <w:r w:rsidR="002D0037" w:rsidRPr="00304310">
        <w:rPr>
          <w:sz w:val="24"/>
          <w:szCs w:val="24"/>
        </w:rPr>
        <w:t xml:space="preserve"> компенсации за причиненный вред</w:t>
      </w:r>
      <w:r w:rsidR="002D0037">
        <w:rPr>
          <w:sz w:val="24"/>
          <w:szCs w:val="24"/>
        </w:rPr>
        <w:t xml:space="preserve">; 16) </w:t>
      </w:r>
      <w:r w:rsidR="002D0037" w:rsidRPr="00304310">
        <w:rPr>
          <w:sz w:val="24"/>
          <w:szCs w:val="24"/>
        </w:rPr>
        <w:t>эмоциональное оправдание истцу</w:t>
      </w:r>
      <w:r w:rsidR="002D0037">
        <w:rPr>
          <w:sz w:val="24"/>
          <w:szCs w:val="24"/>
        </w:rPr>
        <w:t xml:space="preserve">; 17) </w:t>
      </w:r>
      <w:r w:rsidR="002D0037" w:rsidRPr="00304310">
        <w:rPr>
          <w:sz w:val="24"/>
          <w:szCs w:val="24"/>
        </w:rPr>
        <w:t>страхование ответственности</w:t>
      </w:r>
      <w:r w:rsidR="002D0037">
        <w:rPr>
          <w:sz w:val="24"/>
          <w:szCs w:val="24"/>
        </w:rPr>
        <w:t xml:space="preserve">; 18) </w:t>
      </w:r>
      <w:r w:rsidR="002D0037" w:rsidRPr="00304310">
        <w:rPr>
          <w:sz w:val="24"/>
          <w:szCs w:val="24"/>
        </w:rPr>
        <w:t>законодательные органы штатов</w:t>
      </w:r>
      <w:r w:rsidR="002D0037">
        <w:rPr>
          <w:sz w:val="24"/>
          <w:szCs w:val="24"/>
        </w:rPr>
        <w:t xml:space="preserve">; 19) </w:t>
      </w:r>
      <w:r w:rsidR="002D0037" w:rsidRPr="00304310">
        <w:rPr>
          <w:sz w:val="24"/>
          <w:szCs w:val="24"/>
        </w:rPr>
        <w:t>ограничить количество исков</w:t>
      </w:r>
      <w:r w:rsidR="002D0037">
        <w:rPr>
          <w:sz w:val="24"/>
          <w:szCs w:val="24"/>
        </w:rPr>
        <w:t xml:space="preserve">; 20) </w:t>
      </w:r>
      <w:r w:rsidR="002D0037" w:rsidRPr="00304310">
        <w:rPr>
          <w:sz w:val="24"/>
          <w:szCs w:val="24"/>
        </w:rPr>
        <w:t>размер ущерба</w:t>
      </w:r>
      <w:r w:rsidR="002D0037">
        <w:rPr>
          <w:sz w:val="24"/>
          <w:szCs w:val="24"/>
        </w:rPr>
        <w:t>.</w:t>
      </w:r>
      <w:proofErr w:type="gramEnd"/>
    </w:p>
    <w:p w:rsidR="002D0037" w:rsidRPr="00CF6544" w:rsidRDefault="002D0037" w:rsidP="002D0037">
      <w:pPr>
        <w:pStyle w:val="a3"/>
        <w:jc w:val="both"/>
        <w:rPr>
          <w:sz w:val="24"/>
          <w:szCs w:val="24"/>
        </w:rPr>
      </w:pPr>
    </w:p>
    <w:p w:rsidR="002A67C4" w:rsidRDefault="00304310" w:rsidP="00304310">
      <w:pPr>
        <w:pStyle w:val="a3"/>
        <w:numPr>
          <w:ilvl w:val="0"/>
          <w:numId w:val="1"/>
        </w:numPr>
        <w:jc w:val="both"/>
        <w:rPr>
          <w:b/>
          <w:sz w:val="24"/>
          <w:szCs w:val="24"/>
        </w:rPr>
      </w:pPr>
      <w:r w:rsidRPr="00304310">
        <w:rPr>
          <w:b/>
          <w:sz w:val="24"/>
          <w:szCs w:val="24"/>
        </w:rPr>
        <w:t>Подберите к английским словосочетаниям русские</w:t>
      </w:r>
      <w:r w:rsidR="002A67C4">
        <w:rPr>
          <w:b/>
          <w:sz w:val="24"/>
          <w:szCs w:val="24"/>
        </w:rPr>
        <w:t xml:space="preserve"> </w:t>
      </w:r>
      <w:r w:rsidR="002A67C4" w:rsidRPr="00304310">
        <w:rPr>
          <w:b/>
          <w:sz w:val="24"/>
          <w:szCs w:val="24"/>
        </w:rPr>
        <w:t>соответств</w:t>
      </w:r>
      <w:r w:rsidR="002A67C4">
        <w:rPr>
          <w:b/>
          <w:sz w:val="24"/>
          <w:szCs w:val="24"/>
        </w:rPr>
        <w:t>ия</w:t>
      </w:r>
      <w:r>
        <w:rPr>
          <w:b/>
          <w:sz w:val="24"/>
          <w:szCs w:val="24"/>
        </w:rPr>
        <w:t>, запишите</w:t>
      </w:r>
      <w:r w:rsidR="002A67C4">
        <w:rPr>
          <w:b/>
          <w:sz w:val="24"/>
          <w:szCs w:val="24"/>
        </w:rPr>
        <w:t>, выучите наизусть</w:t>
      </w:r>
      <w:r w:rsidRPr="00304310">
        <w:rPr>
          <w:b/>
          <w:sz w:val="24"/>
          <w:szCs w:val="24"/>
        </w:rPr>
        <w:t>.</w:t>
      </w:r>
    </w:p>
    <w:p w:rsidR="00304310" w:rsidRDefault="00304310" w:rsidP="002A67C4">
      <w:pPr>
        <w:pStyle w:val="a3"/>
        <w:jc w:val="both"/>
        <w:rPr>
          <w:b/>
          <w:sz w:val="24"/>
          <w:szCs w:val="24"/>
        </w:rPr>
      </w:pPr>
      <w:r w:rsidRPr="00304310">
        <w:rPr>
          <w:b/>
          <w:sz w:val="24"/>
          <w:szCs w:val="24"/>
        </w:rPr>
        <w:t xml:space="preserve"> </w:t>
      </w:r>
    </w:p>
    <w:tbl>
      <w:tblPr>
        <w:tblStyle w:val="a4"/>
        <w:tblW w:w="0" w:type="auto"/>
        <w:tblLook w:val="04A0" w:firstRow="1" w:lastRow="0" w:firstColumn="1" w:lastColumn="0" w:noHBand="0" w:noVBand="1"/>
      </w:tblPr>
      <w:tblGrid>
        <w:gridCol w:w="5494"/>
        <w:gridCol w:w="5494"/>
      </w:tblGrid>
      <w:tr w:rsidR="00304310" w:rsidTr="00304310">
        <w:tc>
          <w:tcPr>
            <w:tcW w:w="5494" w:type="dxa"/>
          </w:tcPr>
          <w:p w:rsidR="00304310" w:rsidRDefault="00304310" w:rsidP="00304310">
            <w:pPr>
              <w:pStyle w:val="a3"/>
              <w:numPr>
                <w:ilvl w:val="0"/>
                <w:numId w:val="4"/>
              </w:numPr>
              <w:jc w:val="both"/>
              <w:rPr>
                <w:sz w:val="24"/>
                <w:szCs w:val="24"/>
              </w:rPr>
            </w:pPr>
            <w:r w:rsidRPr="00304310">
              <w:rPr>
                <w:sz w:val="24"/>
                <w:szCs w:val="24"/>
                <w:lang w:val="en-US"/>
              </w:rPr>
              <w:t>active negligence</w:t>
            </w:r>
          </w:p>
          <w:p w:rsidR="00304310" w:rsidRPr="00304310" w:rsidRDefault="00304310" w:rsidP="00304310">
            <w:pPr>
              <w:pStyle w:val="a3"/>
              <w:numPr>
                <w:ilvl w:val="0"/>
                <w:numId w:val="4"/>
              </w:numPr>
              <w:jc w:val="both"/>
              <w:rPr>
                <w:b/>
                <w:sz w:val="24"/>
                <w:szCs w:val="24"/>
              </w:rPr>
            </w:pPr>
            <w:r w:rsidRPr="00304310">
              <w:rPr>
                <w:sz w:val="24"/>
                <w:szCs w:val="24"/>
                <w:lang w:val="en-US"/>
              </w:rPr>
              <w:t>crime of negligence</w:t>
            </w:r>
          </w:p>
          <w:p w:rsidR="00304310" w:rsidRPr="00304310" w:rsidRDefault="00304310" w:rsidP="00304310">
            <w:pPr>
              <w:pStyle w:val="a3"/>
              <w:numPr>
                <w:ilvl w:val="0"/>
                <w:numId w:val="4"/>
              </w:numPr>
              <w:jc w:val="both"/>
              <w:rPr>
                <w:b/>
                <w:sz w:val="24"/>
                <w:szCs w:val="24"/>
              </w:rPr>
            </w:pPr>
            <w:r w:rsidRPr="00304310">
              <w:rPr>
                <w:sz w:val="24"/>
                <w:szCs w:val="24"/>
                <w:lang w:val="en-US"/>
              </w:rPr>
              <w:t>criminal negligence</w:t>
            </w:r>
          </w:p>
          <w:p w:rsidR="00304310" w:rsidRPr="00304310" w:rsidRDefault="00304310" w:rsidP="00304310">
            <w:pPr>
              <w:pStyle w:val="a3"/>
              <w:numPr>
                <w:ilvl w:val="0"/>
                <w:numId w:val="4"/>
              </w:numPr>
              <w:jc w:val="both"/>
              <w:rPr>
                <w:b/>
                <w:sz w:val="24"/>
                <w:szCs w:val="24"/>
              </w:rPr>
            </w:pPr>
            <w:r w:rsidRPr="00304310">
              <w:rPr>
                <w:sz w:val="24"/>
                <w:szCs w:val="24"/>
                <w:lang w:val="en-US"/>
              </w:rPr>
              <w:t>gross negligence</w:t>
            </w:r>
          </w:p>
          <w:p w:rsidR="00304310" w:rsidRPr="00304310" w:rsidRDefault="00304310" w:rsidP="00304310">
            <w:pPr>
              <w:pStyle w:val="a3"/>
              <w:numPr>
                <w:ilvl w:val="0"/>
                <w:numId w:val="4"/>
              </w:numPr>
              <w:jc w:val="both"/>
              <w:rPr>
                <w:b/>
                <w:sz w:val="24"/>
                <w:szCs w:val="24"/>
              </w:rPr>
            </w:pPr>
            <w:r w:rsidRPr="00304310">
              <w:rPr>
                <w:sz w:val="24"/>
                <w:szCs w:val="24"/>
                <w:lang w:val="en-US"/>
              </w:rPr>
              <w:t>imputed negligence</w:t>
            </w:r>
          </w:p>
          <w:p w:rsidR="00304310" w:rsidRPr="00304310" w:rsidRDefault="00304310" w:rsidP="00304310">
            <w:pPr>
              <w:pStyle w:val="a3"/>
              <w:numPr>
                <w:ilvl w:val="0"/>
                <w:numId w:val="4"/>
              </w:numPr>
              <w:jc w:val="both"/>
              <w:rPr>
                <w:b/>
                <w:sz w:val="24"/>
                <w:szCs w:val="24"/>
              </w:rPr>
            </w:pPr>
            <w:r w:rsidRPr="00304310">
              <w:rPr>
                <w:sz w:val="24"/>
                <w:szCs w:val="24"/>
                <w:lang w:val="en-US"/>
              </w:rPr>
              <w:t>infliction by negligence</w:t>
            </w:r>
          </w:p>
          <w:p w:rsidR="00304310" w:rsidRPr="00304310" w:rsidRDefault="00304310" w:rsidP="00304310">
            <w:pPr>
              <w:pStyle w:val="a3"/>
              <w:numPr>
                <w:ilvl w:val="0"/>
                <w:numId w:val="4"/>
              </w:numPr>
              <w:jc w:val="both"/>
              <w:rPr>
                <w:b/>
                <w:sz w:val="24"/>
                <w:szCs w:val="24"/>
              </w:rPr>
            </w:pPr>
            <w:r w:rsidRPr="00304310">
              <w:rPr>
                <w:sz w:val="24"/>
                <w:szCs w:val="24"/>
                <w:lang w:val="en-US"/>
              </w:rPr>
              <w:t>killer by negligence</w:t>
            </w:r>
          </w:p>
          <w:p w:rsidR="00304310" w:rsidRPr="002A67C4" w:rsidRDefault="00304310" w:rsidP="00304310">
            <w:pPr>
              <w:pStyle w:val="a3"/>
              <w:numPr>
                <w:ilvl w:val="0"/>
                <w:numId w:val="4"/>
              </w:numPr>
              <w:jc w:val="both"/>
              <w:rPr>
                <w:rFonts w:cstheme="minorHAnsi"/>
                <w:b/>
                <w:sz w:val="24"/>
                <w:szCs w:val="24"/>
              </w:rPr>
            </w:pPr>
            <w:r w:rsidRPr="002A67C4">
              <w:rPr>
                <w:rFonts w:cstheme="minorHAnsi"/>
                <w:sz w:val="24"/>
                <w:szCs w:val="24"/>
                <w:lang w:val="en-US"/>
              </w:rPr>
              <w:t>passive negligence</w:t>
            </w:r>
          </w:p>
          <w:p w:rsidR="002A67C4" w:rsidRPr="002A67C4" w:rsidRDefault="002A67C4" w:rsidP="002A67C4">
            <w:pPr>
              <w:pStyle w:val="a3"/>
              <w:numPr>
                <w:ilvl w:val="0"/>
                <w:numId w:val="4"/>
              </w:numPr>
              <w:jc w:val="both"/>
              <w:rPr>
                <w:rFonts w:cstheme="minorHAnsi"/>
                <w:sz w:val="24"/>
                <w:szCs w:val="24"/>
              </w:rPr>
            </w:pPr>
            <w:r w:rsidRPr="002A67C4">
              <w:rPr>
                <w:rFonts w:cstheme="minorHAnsi"/>
                <w:sz w:val="24"/>
                <w:szCs w:val="24"/>
                <w:shd w:val="clear" w:color="auto" w:fill="FFFFFF"/>
              </w:rPr>
              <w:t>personal </w:t>
            </w:r>
            <w:r w:rsidRPr="002A67C4">
              <w:rPr>
                <w:rFonts w:cstheme="minorHAnsi"/>
                <w:bCs/>
                <w:sz w:val="24"/>
                <w:szCs w:val="24"/>
                <w:shd w:val="clear" w:color="auto" w:fill="FFFFFF"/>
              </w:rPr>
              <w:t>negligence</w:t>
            </w:r>
            <w:r w:rsidRPr="002A67C4">
              <w:rPr>
                <w:rFonts w:cstheme="minorHAnsi"/>
                <w:sz w:val="24"/>
                <w:szCs w:val="24"/>
              </w:rPr>
              <w:t xml:space="preserve"> </w:t>
            </w:r>
          </w:p>
          <w:p w:rsidR="002A67C4" w:rsidRPr="002A67C4" w:rsidRDefault="002A67C4" w:rsidP="002A67C4">
            <w:pPr>
              <w:pStyle w:val="a3"/>
              <w:numPr>
                <w:ilvl w:val="0"/>
                <w:numId w:val="4"/>
              </w:numPr>
              <w:jc w:val="both"/>
              <w:rPr>
                <w:sz w:val="24"/>
                <w:szCs w:val="24"/>
              </w:rPr>
            </w:pPr>
            <w:r w:rsidRPr="002A67C4">
              <w:rPr>
                <w:rFonts w:cstheme="minorHAnsi"/>
                <w:sz w:val="24"/>
                <w:szCs w:val="24"/>
                <w:shd w:val="clear" w:color="auto" w:fill="FFFFFF"/>
              </w:rPr>
              <w:t>the police </w:t>
            </w:r>
            <w:r w:rsidRPr="002A67C4">
              <w:rPr>
                <w:rFonts w:cstheme="minorHAnsi"/>
                <w:bCs/>
                <w:sz w:val="24"/>
                <w:szCs w:val="24"/>
                <w:shd w:val="clear" w:color="auto" w:fill="FFFFFF"/>
              </w:rPr>
              <w:t>negligence</w:t>
            </w:r>
          </w:p>
        </w:tc>
        <w:tc>
          <w:tcPr>
            <w:tcW w:w="5494" w:type="dxa"/>
          </w:tcPr>
          <w:p w:rsidR="00304310" w:rsidRPr="002A67C4" w:rsidRDefault="002A67C4" w:rsidP="00304310">
            <w:pPr>
              <w:pStyle w:val="a3"/>
              <w:ind w:left="0"/>
              <w:jc w:val="both"/>
              <w:rPr>
                <w:sz w:val="24"/>
                <w:szCs w:val="24"/>
                <w:lang w:val="en-US"/>
              </w:rPr>
            </w:pPr>
            <w:r w:rsidRPr="002A67C4">
              <w:rPr>
                <w:sz w:val="24"/>
                <w:szCs w:val="24"/>
                <w:lang w:val="en-US"/>
              </w:rPr>
              <w:t>a)</w:t>
            </w:r>
            <w:r>
              <w:t xml:space="preserve"> </w:t>
            </w:r>
            <w:r w:rsidRPr="002A67C4">
              <w:rPr>
                <w:sz w:val="24"/>
                <w:szCs w:val="24"/>
                <w:lang w:val="en-US"/>
              </w:rPr>
              <w:t>преступная халатность</w:t>
            </w:r>
          </w:p>
          <w:p w:rsidR="002A67C4" w:rsidRPr="002A67C4" w:rsidRDefault="002A67C4" w:rsidP="00304310">
            <w:pPr>
              <w:pStyle w:val="a3"/>
              <w:ind w:left="0"/>
              <w:jc w:val="both"/>
              <w:rPr>
                <w:sz w:val="24"/>
                <w:szCs w:val="24"/>
              </w:rPr>
            </w:pPr>
            <w:r w:rsidRPr="002A67C4">
              <w:rPr>
                <w:sz w:val="24"/>
                <w:szCs w:val="24"/>
                <w:lang w:val="en-US"/>
              </w:rPr>
              <w:t xml:space="preserve">b) </w:t>
            </w:r>
            <w:r w:rsidR="00AB48F5">
              <w:rPr>
                <w:sz w:val="24"/>
                <w:szCs w:val="24"/>
              </w:rPr>
              <w:t>условная</w:t>
            </w:r>
            <w:r>
              <w:rPr>
                <w:sz w:val="24"/>
                <w:szCs w:val="24"/>
              </w:rPr>
              <w:t xml:space="preserve"> небрежность</w:t>
            </w:r>
          </w:p>
          <w:p w:rsidR="002A67C4" w:rsidRDefault="002A67C4" w:rsidP="00304310">
            <w:pPr>
              <w:pStyle w:val="a3"/>
              <w:ind w:left="0"/>
              <w:jc w:val="both"/>
              <w:rPr>
                <w:sz w:val="24"/>
                <w:szCs w:val="24"/>
                <w:lang w:val="en-US"/>
              </w:rPr>
            </w:pPr>
            <w:r w:rsidRPr="002A67C4">
              <w:rPr>
                <w:sz w:val="24"/>
                <w:szCs w:val="24"/>
                <w:lang w:val="en-US"/>
              </w:rPr>
              <w:t xml:space="preserve">c) </w:t>
            </w:r>
            <w:proofErr w:type="spellStart"/>
            <w:r w:rsidR="00AB48F5" w:rsidRPr="00AB48F5">
              <w:rPr>
                <w:sz w:val="24"/>
                <w:szCs w:val="24"/>
                <w:lang w:val="en-US"/>
              </w:rPr>
              <w:t>пассивная</w:t>
            </w:r>
            <w:proofErr w:type="spellEnd"/>
            <w:r w:rsidR="00AB48F5" w:rsidRPr="00AB48F5">
              <w:rPr>
                <w:sz w:val="24"/>
                <w:szCs w:val="24"/>
                <w:lang w:val="en-US"/>
              </w:rPr>
              <w:t xml:space="preserve"> </w:t>
            </w:r>
            <w:r w:rsidR="00AB48F5" w:rsidRPr="002A67C4">
              <w:rPr>
                <w:sz w:val="24"/>
                <w:szCs w:val="24"/>
                <w:lang w:val="en-US"/>
              </w:rPr>
              <w:t>халатность</w:t>
            </w:r>
          </w:p>
          <w:p w:rsidR="002A67C4" w:rsidRPr="002A67C4" w:rsidRDefault="002A67C4" w:rsidP="00304310">
            <w:pPr>
              <w:pStyle w:val="a3"/>
              <w:ind w:left="0"/>
              <w:jc w:val="both"/>
              <w:rPr>
                <w:sz w:val="24"/>
                <w:szCs w:val="24"/>
              </w:rPr>
            </w:pPr>
            <w:r>
              <w:rPr>
                <w:sz w:val="24"/>
                <w:szCs w:val="24"/>
                <w:lang w:val="en-US"/>
              </w:rPr>
              <w:t>d</w:t>
            </w:r>
            <w:r w:rsidRPr="002A67C4">
              <w:rPr>
                <w:sz w:val="24"/>
                <w:szCs w:val="24"/>
              </w:rPr>
              <w:t xml:space="preserve">) </w:t>
            </w:r>
            <w:r w:rsidR="00AB48F5" w:rsidRPr="00AB48F5">
              <w:rPr>
                <w:sz w:val="24"/>
                <w:szCs w:val="24"/>
              </w:rPr>
              <w:t xml:space="preserve">причинение </w:t>
            </w:r>
            <w:r w:rsidR="00AB48F5">
              <w:rPr>
                <w:sz w:val="24"/>
                <w:szCs w:val="24"/>
              </w:rPr>
              <w:t>вреда</w:t>
            </w:r>
            <w:r w:rsidR="00AB48F5" w:rsidRPr="00AB48F5">
              <w:rPr>
                <w:sz w:val="24"/>
                <w:szCs w:val="24"/>
              </w:rPr>
              <w:t xml:space="preserve"> по неосторожности</w:t>
            </w:r>
          </w:p>
          <w:p w:rsidR="002A67C4" w:rsidRPr="00AB48F5" w:rsidRDefault="002A67C4" w:rsidP="00304310">
            <w:pPr>
              <w:pStyle w:val="a3"/>
              <w:ind w:left="0"/>
              <w:jc w:val="both"/>
              <w:rPr>
                <w:sz w:val="24"/>
                <w:szCs w:val="24"/>
              </w:rPr>
            </w:pPr>
            <w:r>
              <w:rPr>
                <w:sz w:val="24"/>
                <w:szCs w:val="24"/>
                <w:lang w:val="en-US"/>
              </w:rPr>
              <w:t>e</w:t>
            </w:r>
            <w:r w:rsidRPr="002A67C4">
              <w:rPr>
                <w:sz w:val="24"/>
                <w:szCs w:val="24"/>
              </w:rPr>
              <w:t xml:space="preserve">) </w:t>
            </w:r>
            <w:r w:rsidR="00AB48F5">
              <w:rPr>
                <w:sz w:val="24"/>
                <w:szCs w:val="24"/>
              </w:rPr>
              <w:t xml:space="preserve">полицейская </w:t>
            </w:r>
            <w:r w:rsidR="00AB48F5" w:rsidRPr="00AB48F5">
              <w:rPr>
                <w:sz w:val="24"/>
                <w:szCs w:val="24"/>
              </w:rPr>
              <w:t>халатность</w:t>
            </w:r>
          </w:p>
          <w:p w:rsidR="002A67C4" w:rsidRPr="002A67C4" w:rsidRDefault="002A67C4" w:rsidP="00304310">
            <w:pPr>
              <w:pStyle w:val="a3"/>
              <w:ind w:left="0"/>
              <w:jc w:val="both"/>
              <w:rPr>
                <w:sz w:val="24"/>
                <w:szCs w:val="24"/>
              </w:rPr>
            </w:pPr>
            <w:r>
              <w:rPr>
                <w:sz w:val="24"/>
                <w:szCs w:val="24"/>
                <w:lang w:val="en-US"/>
              </w:rPr>
              <w:t>f</w:t>
            </w:r>
            <w:r w:rsidRPr="002A67C4">
              <w:rPr>
                <w:sz w:val="24"/>
                <w:szCs w:val="24"/>
              </w:rPr>
              <w:t xml:space="preserve">) </w:t>
            </w:r>
            <w:r>
              <w:rPr>
                <w:sz w:val="24"/>
                <w:szCs w:val="24"/>
              </w:rPr>
              <w:t xml:space="preserve">активная </w:t>
            </w:r>
            <w:r w:rsidR="00AB48F5" w:rsidRPr="00AB48F5">
              <w:rPr>
                <w:sz w:val="24"/>
                <w:szCs w:val="24"/>
              </w:rPr>
              <w:t>халатность</w:t>
            </w:r>
          </w:p>
          <w:p w:rsidR="002A67C4" w:rsidRPr="002A67C4" w:rsidRDefault="002A67C4" w:rsidP="00304310">
            <w:pPr>
              <w:pStyle w:val="a3"/>
              <w:ind w:left="0"/>
              <w:jc w:val="both"/>
              <w:rPr>
                <w:sz w:val="24"/>
                <w:szCs w:val="24"/>
              </w:rPr>
            </w:pPr>
            <w:r>
              <w:rPr>
                <w:sz w:val="24"/>
                <w:szCs w:val="24"/>
                <w:lang w:val="en-US"/>
              </w:rPr>
              <w:t>g</w:t>
            </w:r>
            <w:r w:rsidRPr="002A67C4">
              <w:rPr>
                <w:sz w:val="24"/>
                <w:szCs w:val="24"/>
              </w:rPr>
              <w:t xml:space="preserve">) </w:t>
            </w:r>
            <w:r w:rsidR="00AB48F5">
              <w:rPr>
                <w:sz w:val="24"/>
                <w:szCs w:val="24"/>
              </w:rPr>
              <w:t>личная халатность</w:t>
            </w:r>
          </w:p>
          <w:p w:rsidR="002A67C4" w:rsidRPr="002A67C4" w:rsidRDefault="002A67C4" w:rsidP="00304310">
            <w:pPr>
              <w:pStyle w:val="a3"/>
              <w:ind w:left="0"/>
              <w:jc w:val="both"/>
              <w:rPr>
                <w:sz w:val="24"/>
                <w:szCs w:val="24"/>
              </w:rPr>
            </w:pPr>
            <w:r>
              <w:rPr>
                <w:sz w:val="24"/>
                <w:szCs w:val="24"/>
                <w:lang w:val="en-US"/>
              </w:rPr>
              <w:t>h</w:t>
            </w:r>
            <w:r w:rsidRPr="002A67C4">
              <w:rPr>
                <w:sz w:val="24"/>
                <w:szCs w:val="24"/>
              </w:rPr>
              <w:t>)</w:t>
            </w:r>
            <w:r>
              <w:t xml:space="preserve"> </w:t>
            </w:r>
            <w:r w:rsidRPr="002A67C4">
              <w:rPr>
                <w:sz w:val="24"/>
                <w:szCs w:val="24"/>
              </w:rPr>
              <w:t>грубая небрежность</w:t>
            </w:r>
          </w:p>
          <w:p w:rsidR="002A67C4" w:rsidRPr="002A67C4" w:rsidRDefault="002A67C4" w:rsidP="00304310">
            <w:pPr>
              <w:pStyle w:val="a3"/>
              <w:ind w:left="0"/>
              <w:jc w:val="both"/>
              <w:rPr>
                <w:sz w:val="24"/>
                <w:szCs w:val="24"/>
              </w:rPr>
            </w:pPr>
            <w:proofErr w:type="spellStart"/>
            <w:r>
              <w:rPr>
                <w:sz w:val="24"/>
                <w:szCs w:val="24"/>
                <w:lang w:val="en-US"/>
              </w:rPr>
              <w:t>i</w:t>
            </w:r>
            <w:proofErr w:type="spellEnd"/>
            <w:r w:rsidRPr="002A67C4">
              <w:rPr>
                <w:sz w:val="24"/>
                <w:szCs w:val="24"/>
              </w:rPr>
              <w:t>)</w:t>
            </w:r>
            <w:r w:rsidR="00AB48F5">
              <w:t xml:space="preserve"> </w:t>
            </w:r>
            <w:r w:rsidR="00AB48F5" w:rsidRPr="00AB48F5">
              <w:rPr>
                <w:sz w:val="24"/>
                <w:szCs w:val="24"/>
              </w:rPr>
              <w:t>убийца по неосторожности</w:t>
            </w:r>
          </w:p>
          <w:p w:rsidR="002A67C4" w:rsidRPr="002A67C4" w:rsidRDefault="002A67C4" w:rsidP="002A67C4">
            <w:pPr>
              <w:pStyle w:val="a3"/>
              <w:ind w:left="0"/>
              <w:jc w:val="both"/>
              <w:rPr>
                <w:b/>
                <w:sz w:val="24"/>
                <w:szCs w:val="24"/>
              </w:rPr>
            </w:pPr>
            <w:r>
              <w:rPr>
                <w:sz w:val="24"/>
                <w:szCs w:val="24"/>
                <w:lang w:val="en-US"/>
              </w:rPr>
              <w:t>j</w:t>
            </w:r>
            <w:r w:rsidRPr="002A67C4">
              <w:rPr>
                <w:sz w:val="24"/>
                <w:szCs w:val="24"/>
              </w:rPr>
              <w:t>)</w:t>
            </w:r>
            <w:r>
              <w:t xml:space="preserve"> </w:t>
            </w:r>
            <w:r w:rsidRPr="002A67C4">
              <w:rPr>
                <w:sz w:val="24"/>
                <w:szCs w:val="24"/>
              </w:rPr>
              <w:t>преступления, совершенные по неосторожности</w:t>
            </w:r>
          </w:p>
        </w:tc>
      </w:tr>
    </w:tbl>
    <w:p w:rsidR="00304310" w:rsidRPr="00304310" w:rsidRDefault="00304310" w:rsidP="00304310">
      <w:pPr>
        <w:pStyle w:val="a3"/>
        <w:ind w:left="0"/>
        <w:jc w:val="both"/>
        <w:rPr>
          <w:b/>
          <w:sz w:val="24"/>
          <w:szCs w:val="24"/>
        </w:rPr>
      </w:pPr>
    </w:p>
    <w:sectPr w:rsidR="00304310" w:rsidRPr="00304310" w:rsidSect="00304310">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46252"/>
    <w:multiLevelType w:val="hybridMultilevel"/>
    <w:tmpl w:val="0B981F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EA1F77"/>
    <w:multiLevelType w:val="hybridMultilevel"/>
    <w:tmpl w:val="D10075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CB5CA0"/>
    <w:multiLevelType w:val="hybridMultilevel"/>
    <w:tmpl w:val="1A88354C"/>
    <w:lvl w:ilvl="0" w:tplc="22F2F36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FB2AC3"/>
    <w:multiLevelType w:val="hybridMultilevel"/>
    <w:tmpl w:val="A192F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0258FC"/>
    <w:multiLevelType w:val="hybridMultilevel"/>
    <w:tmpl w:val="A192F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5CC"/>
    <w:rsid w:val="002A67C4"/>
    <w:rsid w:val="002D0037"/>
    <w:rsid w:val="00304310"/>
    <w:rsid w:val="003E07BB"/>
    <w:rsid w:val="00543FE9"/>
    <w:rsid w:val="007945CC"/>
    <w:rsid w:val="0092046C"/>
    <w:rsid w:val="00AB48F5"/>
    <w:rsid w:val="00CD0723"/>
    <w:rsid w:val="00CF6544"/>
    <w:rsid w:val="00F94B07"/>
    <w:rsid w:val="00FC7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5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4310"/>
    <w:pPr>
      <w:ind w:left="720"/>
      <w:contextualSpacing/>
    </w:pPr>
  </w:style>
  <w:style w:type="table" w:styleId="a4">
    <w:name w:val="Table Grid"/>
    <w:basedOn w:val="a1"/>
    <w:uiPriority w:val="59"/>
    <w:rsid w:val="003043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5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4310"/>
    <w:pPr>
      <w:ind w:left="720"/>
      <w:contextualSpacing/>
    </w:pPr>
  </w:style>
  <w:style w:type="table" w:styleId="a4">
    <w:name w:val="Table Grid"/>
    <w:basedOn w:val="a1"/>
    <w:uiPriority w:val="59"/>
    <w:rsid w:val="003043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516</Words>
  <Characters>2945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7</cp:revision>
  <dcterms:created xsi:type="dcterms:W3CDTF">2020-04-04T16:19:00Z</dcterms:created>
  <dcterms:modified xsi:type="dcterms:W3CDTF">2020-04-04T20:03:00Z</dcterms:modified>
</cp:coreProperties>
</file>