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2E18" w14:textId="77777777" w:rsidR="007840EC" w:rsidRDefault="007840EC" w:rsidP="00784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Дисциплина: Финансовое право</w:t>
      </w:r>
    </w:p>
    <w:p w14:paraId="61B90F88" w14:textId="77777777" w:rsidR="007840EC" w:rsidRDefault="007840EC" w:rsidP="00784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2146">
        <w:rPr>
          <w:rFonts w:ascii="Times New Roman" w:eastAsia="Times New Roman" w:hAnsi="Times New Roman" w:cs="Times New Roman"/>
          <w:i/>
          <w:sz w:val="28"/>
          <w:szCs w:val="28"/>
          <w:highlight w:val="yellow"/>
          <w:u w:val="single"/>
          <w:lang w:eastAsia="ru-RU"/>
        </w:rPr>
        <w:t>Составить конспект в тетрадь и выполнить з</w:t>
      </w:r>
      <w:r w:rsidRPr="00472146">
        <w:rPr>
          <w:rFonts w:ascii="Times New Roman" w:hAnsi="Times New Roman" w:cs="Times New Roman"/>
          <w:bCs/>
          <w:i/>
          <w:sz w:val="28"/>
          <w:szCs w:val="28"/>
          <w:highlight w:val="yellow"/>
          <w:u w:val="single"/>
        </w:rPr>
        <w:t>адания на установление соответствия</w:t>
      </w:r>
    </w:p>
    <w:p w14:paraId="1395B2D2" w14:textId="77777777" w:rsidR="007840EC" w:rsidRDefault="007840EC" w:rsidP="00784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F9D0AB" w14:textId="77777777" w:rsidR="007840EC" w:rsidRDefault="007840EC" w:rsidP="00784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лекции: Правовые основы государственных расходов</w:t>
      </w:r>
    </w:p>
    <w:p w14:paraId="3AC71AAB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56F75A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лекции</w:t>
      </w:r>
    </w:p>
    <w:p w14:paraId="3A5BFA62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1.Понятие и система государственных расходов.</w:t>
      </w:r>
    </w:p>
    <w:p w14:paraId="75A14E66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2.Правовое регулирование внебюджетных средств бюджетных учреждений.</w:t>
      </w:r>
    </w:p>
    <w:p w14:paraId="4849A63A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C7ACC9F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Лекционный материал</w:t>
      </w:r>
    </w:p>
    <w:p w14:paraId="1E08C987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2280ABF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 Понятие и система государственных расходов</w:t>
      </w:r>
    </w:p>
    <w:p w14:paraId="65311EE5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87B2B68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Расходы бюджета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выплачиваемые из бюджета денежные средства, за исключением средств, являющихся в соответствии с Бюджетным кодексом, источниками финансирования дефицита бюджета.</w:t>
      </w:r>
    </w:p>
    <w:p w14:paraId="183D040F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органов государственной власти, органов государственной власти субъектов РФ и органов местного самоуправления, исполнение которых согласно законодательству РФ,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соответствующих бюджетов.</w:t>
      </w:r>
    </w:p>
    <w:p w14:paraId="77D16DAA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бюджетным ассигнованиям относятся ассигнования на:</w:t>
      </w:r>
    </w:p>
    <w:p w14:paraId="38691822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оказание государственных (муниципальных) услуг (выполнение работ), в том числе ассигнования на оплату государственных (муниципальных) контрактов на поставку товаров, выполнение работ, оказание услуг для государственных (муниципальных нужд);</w:t>
      </w:r>
    </w:p>
    <w:p w14:paraId="32CF901E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социальное обеспечение населения;</w:t>
      </w:r>
    </w:p>
    <w:p w14:paraId="5FD8987A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предоставление бюджетных инвестиций юридическим лицам, не являющимся государственными (муниципальными) учреждениями;</w:t>
      </w:r>
    </w:p>
    <w:p w14:paraId="135E6866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услуг, работ;</w:t>
      </w:r>
    </w:p>
    <w:p w14:paraId="27D7CFFF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предоставление межбюджетных трансфертов;</w:t>
      </w:r>
    </w:p>
    <w:p w14:paraId="1D53334B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предоставление платежей, взносов, безвозмездных перечислений субъектам международного права;</w:t>
      </w:r>
    </w:p>
    <w:p w14:paraId="1BE38CEE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обслуживание государственного (муниципального) долга;</w:t>
      </w:r>
    </w:p>
    <w:p w14:paraId="03A24149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исполнение судебных актов по искам к Российской Федерации, субъектам РФ, муниципальным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</w:t>
      </w:r>
    </w:p>
    <w:p w14:paraId="02AF3131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бюджетным ассигнованиям на оказание государственных (муниципальных) услуг (выполнение работ) относятся ассигнования на:</w:t>
      </w:r>
    </w:p>
    <w:p w14:paraId="15FEC399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выполнения функций бюджетных учреждений;</w:t>
      </w:r>
    </w:p>
    <w:p w14:paraId="69A29129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2.предоставление субсидий автономным учреждениям, включая субсидии на возмещение нормативных затрат по оказанию ими государственных (муниципальных) услуг физическим и (или) юридическим лицам;</w:t>
      </w:r>
    </w:p>
    <w:p w14:paraId="1CA7B4CD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предоставление субсидий некоммерческим организациям, не являющимися бюджетными и автономными учреждениями, в том числе в соответствии с договорами (соглашениями) на оказание указанными организациями государственных (муниципальных) услуг физическим и (или) юридическим лицам;</w:t>
      </w:r>
    </w:p>
    <w:p w14:paraId="68CFED51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закупку товаров, работ и услуг для государственных (муниципальных) нужд.</w:t>
      </w:r>
    </w:p>
    <w:p w14:paraId="0BD03C42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45ECE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D5F2D5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 Правовое регулирование внебюджетных средств бюджетных учреждений</w:t>
      </w:r>
    </w:p>
    <w:p w14:paraId="34D1A1BB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936604B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Учреждение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частично.</w:t>
      </w:r>
    </w:p>
    <w:p w14:paraId="66190385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свои права владения, пользования и распоряжения им в отношении закрепленного за ним имущества осуществляет в соответствии с целями своей деятельности, заданиями собственника и назначением имущества.</w:t>
      </w:r>
    </w:p>
    <w:p w14:paraId="68A90332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учреждение осуществляет операции с бюджетными средствами через лицевые счета, открытые ему в соответствии с положениями Бюджетного кодекса РФ.</w:t>
      </w:r>
    </w:p>
    <w:p w14:paraId="36EC7500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учреждение осуществляет операции по расходованию бюджетных средств в соответствие с бюджетной сметой, ведущейся в соответствии с Бюджетным кодексом РФ.</w:t>
      </w:r>
    </w:p>
    <w:p w14:paraId="285140B1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и оплата бюджетными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обязательств.</w:t>
      </w:r>
    </w:p>
    <w:p w14:paraId="502B88E9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определенном соответствующим финансовым органом.</w:t>
      </w:r>
    </w:p>
    <w:p w14:paraId="31303ED8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бюджетным учреждением требований статей Бюджетного кодекса РФ при заключении государственных (муниципальных) контрактов, иных договоров является основанием для признания их судом недействительными по иску соответствующего главного распорядителя (распорядителя) бюджетных средств.</w:t>
      </w:r>
    </w:p>
    <w:p w14:paraId="22E7A309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уменьшения бюджетному учреждению главным распорядителем (распорядителем) бюджетных средств ранее доведенных лимитов бюджетных обязательств, приводящего к невозможности исполнения бюджетным учреждением бюджетных обязательств, вытекающих из заключенных им государственных (муниципальных) контрактов, иных договором, бюджетное учреждение должно обеспечить согласование новых сроков, а если необходимо, и других условий государственных (муниципальных) контрактов, иных договоров.</w:t>
      </w:r>
    </w:p>
    <w:p w14:paraId="2B665D72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 государственного (муниципального) контракта, иного договора вправе требовать от бюджетного учреждения возмещения только фактически понесенного ущерба, непосредственно обусловленного изменением условий государственного (муниципального) контракта, иного договора.</w:t>
      </w:r>
    </w:p>
    <w:p w14:paraId="111BBBB4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Субсидии и бюджетные кредиты бюджетным учреждениям не предоставляются.</w:t>
      </w:r>
    </w:p>
    <w:p w14:paraId="6FFCA155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учреждение не имеет права получать кредиты (займы).</w:t>
      </w:r>
    </w:p>
    <w:p w14:paraId="49C63BE1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учреждение самостоятельно выступает в суде в качестве ответчика по своим денежным обязательствам.</w:t>
      </w:r>
    </w:p>
    <w:p w14:paraId="54F40645" w14:textId="77777777" w:rsidR="007840EC" w:rsidRDefault="007840EC" w:rsidP="00784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0A1759C" w14:textId="77777777" w:rsidR="007840EC" w:rsidRDefault="007840EC" w:rsidP="007840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на установление соответствия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D29B4C5" w14:textId="77777777" w:rsidR="007840EC" w:rsidRDefault="007840EC" w:rsidP="007840E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Соотнесите термины: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EC" w14:paraId="2AA10AE9" w14:textId="77777777" w:rsidTr="007840E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8ADE8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1.Недоимка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44391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2.Денежная сумма, которую налогоплательщик должен выплатить в случае уплаты причитающихся сумм налогов, в том числе налогов, уплачиваемых в связи с перемещением товаров через таможенную границу Таможенного союза, в более поздние по сравнению с установленными законодательством о налогах и сборах сроки</w:t>
            </w:r>
          </w:p>
        </w:tc>
      </w:tr>
      <w:tr w:rsidR="007840EC" w14:paraId="17043A24" w14:textId="77777777" w:rsidTr="007840E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C626F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Пени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93BB3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4.Денежное взыскание за совершение правонарушения</w:t>
            </w:r>
          </w:p>
        </w:tc>
      </w:tr>
      <w:tr w:rsidR="007840EC" w14:paraId="136FC8DB" w14:textId="77777777" w:rsidTr="007840E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73113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3.Счета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27002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1.Сумма налога, сумма сбора или сумма страховых взносов, не уплаченная в установленный законодательством о налогах и сборах срок</w:t>
            </w:r>
          </w:p>
        </w:tc>
      </w:tr>
      <w:tr w:rsidR="007840EC" w14:paraId="60F35F53" w14:textId="77777777" w:rsidTr="007840E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94204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4.Штраф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65FBB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3.Расчетные (текущие) и иные счета в банках, открытые на основании договора банковского счета</w:t>
            </w:r>
          </w:p>
        </w:tc>
      </w:tr>
    </w:tbl>
    <w:p w14:paraId="739CDD8C" w14:textId="77777777" w:rsidR="007840EC" w:rsidRDefault="007840EC" w:rsidP="007840E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63EC415D" w14:textId="77777777" w:rsidR="007840EC" w:rsidRDefault="007840EC" w:rsidP="007840E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2.Соотнесите термины:</w:t>
      </w:r>
    </w:p>
    <w:p w14:paraId="79947036" w14:textId="77777777" w:rsidR="007840EC" w:rsidRDefault="007840EC" w:rsidP="007840E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40EC" w14:paraId="624E166B" w14:textId="77777777" w:rsidTr="007840E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C93E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1.Арест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232A8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3.Ограничение прав налогоплательщика-организации в отношении его имущества, при котором владение, пользование и распоряжение этим имуществом осуществляются с разрешения и под контролем налогового или таможенного органа</w:t>
            </w:r>
          </w:p>
        </w:tc>
      </w:tr>
      <w:tr w:rsidR="007840EC" w14:paraId="0774D062" w14:textId="77777777" w:rsidTr="007840E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EFA55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2.Полный арест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68B90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2.Ограничение прав налогоплательщика-организации в отношении его имущества, при котором он не вправе распоряжаться арестованным имуществом, а владение и пользование этим имуществом осуществляются с разрешения и под контролем налогового или таможенного органа</w:t>
            </w:r>
          </w:p>
        </w:tc>
      </w:tr>
      <w:tr w:rsidR="007840EC" w14:paraId="2F2243A6" w14:textId="77777777" w:rsidTr="007840E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AF481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Частичный арест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2C0FB" w14:textId="77777777" w:rsidR="007840EC" w:rsidRDefault="007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1.Действие налогового или таможенного органа с санкции прокурора по ограничению права собственности налогоплательщика-организации в отношении его имущества</w:t>
            </w:r>
          </w:p>
        </w:tc>
      </w:tr>
    </w:tbl>
    <w:p w14:paraId="508A0D06" w14:textId="77777777" w:rsidR="004860CE" w:rsidRDefault="004860CE"/>
    <w:sectPr w:rsidR="004860CE" w:rsidSect="0048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EC"/>
    <w:rsid w:val="00472146"/>
    <w:rsid w:val="004860CE"/>
    <w:rsid w:val="007840EC"/>
    <w:rsid w:val="00B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93F0"/>
  <w15:docId w15:val="{D617038A-D66F-4AF2-AA7F-FCBB03A3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0EC"/>
    <w:pPr>
      <w:ind w:left="720"/>
      <w:contextualSpacing/>
    </w:pPr>
  </w:style>
  <w:style w:type="table" w:styleId="a4">
    <w:name w:val="Table Grid"/>
    <w:basedOn w:val="a1"/>
    <w:uiPriority w:val="59"/>
    <w:rsid w:val="00784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2020-03-26T13:56:00Z</dcterms:created>
  <dcterms:modified xsi:type="dcterms:W3CDTF">2020-04-06T08:28:00Z</dcterms:modified>
</cp:coreProperties>
</file>