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6630" w14:textId="6BCBBD24" w:rsidR="00E34929" w:rsidRPr="00B52C7E" w:rsidRDefault="00E34929" w:rsidP="00B52C7E">
      <w:pPr>
        <w:jc w:val="center"/>
        <w:rPr>
          <w:rFonts w:ascii="Times New Roman" w:hAnsi="Times New Roman" w:cs="Times New Roman"/>
          <w:b/>
          <w:sz w:val="24"/>
          <w:szCs w:val="24"/>
        </w:rPr>
      </w:pPr>
      <w:r w:rsidRPr="00B52C7E">
        <w:rPr>
          <w:rFonts w:ascii="Times New Roman" w:hAnsi="Times New Roman" w:cs="Times New Roman"/>
          <w:b/>
          <w:sz w:val="24"/>
          <w:szCs w:val="24"/>
        </w:rPr>
        <w:t xml:space="preserve">Культура речи </w:t>
      </w:r>
      <w:r w:rsidRPr="00B52C7E">
        <w:rPr>
          <w:rFonts w:ascii="Times New Roman" w:hAnsi="Times New Roman" w:cs="Times New Roman"/>
          <w:b/>
          <w:sz w:val="24"/>
          <w:szCs w:val="24"/>
        </w:rPr>
        <w:t xml:space="preserve">в </w:t>
      </w:r>
      <w:r w:rsidR="00B52C7E" w:rsidRPr="00B52C7E">
        <w:rPr>
          <w:rFonts w:ascii="Times New Roman" w:hAnsi="Times New Roman" w:cs="Times New Roman"/>
          <w:b/>
          <w:sz w:val="24"/>
          <w:szCs w:val="24"/>
        </w:rPr>
        <w:t>профессиональном общении</w:t>
      </w:r>
    </w:p>
    <w:p w14:paraId="294C7F16" w14:textId="6A01BBD8"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b/>
          <w:sz w:val="24"/>
          <w:szCs w:val="24"/>
          <w:highlight w:val="yellow"/>
        </w:rPr>
        <w:t>Задания</w:t>
      </w:r>
      <w:proofErr w:type="gramStart"/>
      <w:r w:rsidRPr="00B52C7E">
        <w:rPr>
          <w:rFonts w:ascii="Times New Roman" w:hAnsi="Times New Roman" w:cs="Times New Roman"/>
          <w:b/>
          <w:sz w:val="24"/>
          <w:szCs w:val="24"/>
          <w:highlight w:val="yellow"/>
        </w:rPr>
        <w:t>:</w:t>
      </w:r>
      <w:r w:rsidR="00B52C7E" w:rsidRPr="00B52C7E">
        <w:rPr>
          <w:rFonts w:ascii="Times New Roman" w:hAnsi="Times New Roman" w:cs="Times New Roman"/>
          <w:b/>
          <w:sz w:val="24"/>
          <w:szCs w:val="24"/>
          <w:highlight w:val="yellow"/>
        </w:rPr>
        <w:t xml:space="preserve"> </w:t>
      </w:r>
      <w:r w:rsidR="00B52C7E" w:rsidRPr="00B52C7E">
        <w:rPr>
          <w:rFonts w:ascii="Times New Roman" w:hAnsi="Times New Roman" w:cs="Times New Roman"/>
          <w:sz w:val="24"/>
          <w:szCs w:val="24"/>
          <w:highlight w:val="yellow"/>
        </w:rPr>
        <w:t>Письменно</w:t>
      </w:r>
      <w:proofErr w:type="gramEnd"/>
      <w:r w:rsidR="00B52C7E" w:rsidRPr="00B52C7E">
        <w:rPr>
          <w:rFonts w:ascii="Times New Roman" w:hAnsi="Times New Roman" w:cs="Times New Roman"/>
          <w:sz w:val="24"/>
          <w:szCs w:val="24"/>
          <w:highlight w:val="yellow"/>
        </w:rPr>
        <w:t xml:space="preserve"> ответьте на вопросы:</w:t>
      </w:r>
    </w:p>
    <w:p w14:paraId="76B436FF" w14:textId="77777777" w:rsidR="00E34929" w:rsidRPr="00D25CCB" w:rsidRDefault="00E34929" w:rsidP="00B52C7E">
      <w:pPr>
        <w:jc w:val="both"/>
        <w:rPr>
          <w:rFonts w:ascii="Times New Roman" w:hAnsi="Times New Roman" w:cs="Times New Roman"/>
          <w:sz w:val="24"/>
          <w:szCs w:val="24"/>
          <w:highlight w:val="yellow"/>
        </w:rPr>
      </w:pPr>
      <w:r w:rsidRPr="00D25CCB">
        <w:rPr>
          <w:rFonts w:ascii="Times New Roman" w:hAnsi="Times New Roman" w:cs="Times New Roman"/>
          <w:sz w:val="24"/>
          <w:szCs w:val="24"/>
          <w:highlight w:val="yellow"/>
        </w:rPr>
        <w:t xml:space="preserve">1. Раскройте содержание понятия «ораторское искусство». </w:t>
      </w:r>
    </w:p>
    <w:p w14:paraId="7AAEC3D4" w14:textId="77777777" w:rsidR="00E34929" w:rsidRPr="00D25CCB" w:rsidRDefault="00E34929" w:rsidP="00B52C7E">
      <w:pPr>
        <w:jc w:val="both"/>
        <w:rPr>
          <w:rFonts w:ascii="Times New Roman" w:hAnsi="Times New Roman" w:cs="Times New Roman"/>
          <w:sz w:val="24"/>
          <w:szCs w:val="24"/>
          <w:highlight w:val="yellow"/>
        </w:rPr>
      </w:pPr>
      <w:r w:rsidRPr="00D25CCB">
        <w:rPr>
          <w:rFonts w:ascii="Times New Roman" w:hAnsi="Times New Roman" w:cs="Times New Roman"/>
          <w:sz w:val="24"/>
          <w:szCs w:val="24"/>
          <w:highlight w:val="yellow"/>
        </w:rPr>
        <w:t>2. В чем отличие навыков от умений?</w:t>
      </w:r>
    </w:p>
    <w:p w14:paraId="1D9B8B23" w14:textId="77777777" w:rsidR="00E34929" w:rsidRPr="00D25CCB" w:rsidRDefault="00E34929" w:rsidP="00B52C7E">
      <w:pPr>
        <w:jc w:val="both"/>
        <w:rPr>
          <w:rFonts w:ascii="Times New Roman" w:hAnsi="Times New Roman" w:cs="Times New Roman"/>
          <w:sz w:val="24"/>
          <w:szCs w:val="24"/>
          <w:highlight w:val="yellow"/>
        </w:rPr>
      </w:pPr>
      <w:r w:rsidRPr="00D25CCB">
        <w:rPr>
          <w:rFonts w:ascii="Times New Roman" w:hAnsi="Times New Roman" w:cs="Times New Roman"/>
          <w:sz w:val="24"/>
          <w:szCs w:val="24"/>
          <w:highlight w:val="yellow"/>
        </w:rPr>
        <w:t>3. Охарактеризуйте три типа ораторов по Цицерону.</w:t>
      </w:r>
    </w:p>
    <w:p w14:paraId="73357F93" w14:textId="77777777" w:rsidR="00E34929" w:rsidRPr="00D25CCB" w:rsidRDefault="00E34929" w:rsidP="00B52C7E">
      <w:pPr>
        <w:jc w:val="both"/>
        <w:rPr>
          <w:rFonts w:ascii="Times New Roman" w:hAnsi="Times New Roman" w:cs="Times New Roman"/>
          <w:sz w:val="24"/>
          <w:szCs w:val="24"/>
          <w:highlight w:val="yellow"/>
        </w:rPr>
      </w:pPr>
      <w:r w:rsidRPr="00D25CCB">
        <w:rPr>
          <w:rFonts w:ascii="Times New Roman" w:hAnsi="Times New Roman" w:cs="Times New Roman"/>
          <w:sz w:val="24"/>
          <w:szCs w:val="24"/>
          <w:highlight w:val="yellow"/>
        </w:rPr>
        <w:t>4. Назовите известные вам виды красноречия.</w:t>
      </w:r>
    </w:p>
    <w:p w14:paraId="666C1DA4" w14:textId="77777777"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sz w:val="24"/>
          <w:szCs w:val="24"/>
          <w:highlight w:val="yellow"/>
        </w:rPr>
        <w:t>5. Письменно рассказать об основных факторах, влияющих на установление контакта между оратором и слушателями.</w:t>
      </w:r>
    </w:p>
    <w:p w14:paraId="3E009128" w14:textId="77777777" w:rsidR="00B52C7E" w:rsidRDefault="00B52C7E" w:rsidP="00B52C7E">
      <w:pPr>
        <w:jc w:val="both"/>
        <w:rPr>
          <w:rFonts w:ascii="Times New Roman" w:hAnsi="Times New Roman" w:cs="Times New Roman"/>
          <w:b/>
          <w:sz w:val="24"/>
          <w:szCs w:val="24"/>
        </w:rPr>
      </w:pPr>
    </w:p>
    <w:p w14:paraId="5CBA0481" w14:textId="5F904DAB" w:rsidR="00E34929" w:rsidRPr="00B52C7E" w:rsidRDefault="00E34929" w:rsidP="00B52C7E">
      <w:pPr>
        <w:jc w:val="both"/>
        <w:rPr>
          <w:rFonts w:ascii="Times New Roman" w:hAnsi="Times New Roman" w:cs="Times New Roman"/>
          <w:b/>
          <w:sz w:val="24"/>
          <w:szCs w:val="24"/>
        </w:rPr>
      </w:pPr>
      <w:r w:rsidRPr="00B52C7E">
        <w:rPr>
          <w:rFonts w:ascii="Times New Roman" w:hAnsi="Times New Roman" w:cs="Times New Roman"/>
          <w:b/>
          <w:sz w:val="24"/>
          <w:szCs w:val="24"/>
        </w:rPr>
        <w:t>ТЕМА: ОРАТОРСКОЕ ИСКУССТВО</w:t>
      </w:r>
    </w:p>
    <w:p w14:paraId="05711FF7" w14:textId="3AF64DAF" w:rsidR="00B52C7E" w:rsidRPr="00B52C7E" w:rsidRDefault="00E34929" w:rsidP="00B52C7E">
      <w:pPr>
        <w:pStyle w:val="a3"/>
        <w:numPr>
          <w:ilvl w:val="0"/>
          <w:numId w:val="1"/>
        </w:numPr>
        <w:jc w:val="both"/>
        <w:rPr>
          <w:rFonts w:ascii="Times New Roman" w:hAnsi="Times New Roman" w:cs="Times New Roman"/>
          <w:sz w:val="24"/>
          <w:szCs w:val="24"/>
        </w:rPr>
      </w:pPr>
      <w:r w:rsidRPr="00B52C7E">
        <w:rPr>
          <w:rFonts w:ascii="Times New Roman" w:hAnsi="Times New Roman" w:cs="Times New Roman"/>
          <w:sz w:val="24"/>
          <w:szCs w:val="24"/>
        </w:rPr>
        <w:t xml:space="preserve">Понятие ораторского искусства. </w:t>
      </w:r>
    </w:p>
    <w:p w14:paraId="45E62D3D" w14:textId="160F0573" w:rsidR="00B52C7E" w:rsidRPr="00B52C7E" w:rsidRDefault="00E34929" w:rsidP="00B52C7E">
      <w:pPr>
        <w:pStyle w:val="a3"/>
        <w:numPr>
          <w:ilvl w:val="0"/>
          <w:numId w:val="1"/>
        </w:numPr>
        <w:jc w:val="both"/>
        <w:rPr>
          <w:rFonts w:ascii="Times New Roman" w:hAnsi="Times New Roman" w:cs="Times New Roman"/>
          <w:sz w:val="24"/>
          <w:szCs w:val="24"/>
        </w:rPr>
      </w:pPr>
      <w:r w:rsidRPr="00B52C7E">
        <w:rPr>
          <w:rFonts w:ascii="Times New Roman" w:hAnsi="Times New Roman" w:cs="Times New Roman"/>
          <w:sz w:val="24"/>
          <w:szCs w:val="24"/>
        </w:rPr>
        <w:t xml:space="preserve">Классификация родов красноречия.  </w:t>
      </w:r>
    </w:p>
    <w:p w14:paraId="1ABEA085" w14:textId="5950BC35" w:rsidR="00B52C7E" w:rsidRPr="00B52C7E" w:rsidRDefault="00E34929" w:rsidP="00B52C7E">
      <w:pPr>
        <w:pStyle w:val="a3"/>
        <w:numPr>
          <w:ilvl w:val="0"/>
          <w:numId w:val="1"/>
        </w:numPr>
        <w:jc w:val="both"/>
        <w:rPr>
          <w:rFonts w:ascii="Times New Roman" w:hAnsi="Times New Roman" w:cs="Times New Roman"/>
          <w:sz w:val="24"/>
          <w:szCs w:val="24"/>
        </w:rPr>
      </w:pPr>
      <w:r w:rsidRPr="00B52C7E">
        <w:rPr>
          <w:rFonts w:ascii="Times New Roman" w:hAnsi="Times New Roman" w:cs="Times New Roman"/>
          <w:sz w:val="24"/>
          <w:szCs w:val="24"/>
        </w:rPr>
        <w:t xml:space="preserve">Оратор и его аудитория.  </w:t>
      </w:r>
    </w:p>
    <w:p w14:paraId="674BA03A" w14:textId="2A625E0B" w:rsidR="00E34929" w:rsidRPr="00B52C7E" w:rsidRDefault="00E34929" w:rsidP="00B52C7E">
      <w:pPr>
        <w:pStyle w:val="a3"/>
        <w:numPr>
          <w:ilvl w:val="0"/>
          <w:numId w:val="1"/>
        </w:numPr>
        <w:jc w:val="both"/>
        <w:rPr>
          <w:rFonts w:ascii="Times New Roman" w:hAnsi="Times New Roman" w:cs="Times New Roman"/>
          <w:sz w:val="24"/>
          <w:szCs w:val="24"/>
        </w:rPr>
      </w:pPr>
      <w:r w:rsidRPr="00B52C7E">
        <w:rPr>
          <w:rFonts w:ascii="Times New Roman" w:hAnsi="Times New Roman" w:cs="Times New Roman"/>
          <w:sz w:val="24"/>
          <w:szCs w:val="24"/>
        </w:rPr>
        <w:t>Основные навыки и умения оратора.</w:t>
      </w:r>
    </w:p>
    <w:p w14:paraId="5B4EC954" w14:textId="06D026D1" w:rsidR="00E34929" w:rsidRPr="00B52C7E" w:rsidRDefault="00B52C7E" w:rsidP="00B52C7E">
      <w:pPr>
        <w:jc w:val="both"/>
        <w:rPr>
          <w:rFonts w:ascii="Times New Roman" w:hAnsi="Times New Roman" w:cs="Times New Roman"/>
          <w:b/>
          <w:i/>
          <w:sz w:val="24"/>
          <w:szCs w:val="24"/>
        </w:rPr>
      </w:pPr>
      <w:r>
        <w:rPr>
          <w:rFonts w:ascii="Times New Roman" w:hAnsi="Times New Roman" w:cs="Times New Roman"/>
          <w:b/>
          <w:i/>
          <w:sz w:val="24"/>
          <w:szCs w:val="24"/>
        </w:rPr>
        <w:t>1.</w:t>
      </w:r>
      <w:r w:rsidR="00E34929" w:rsidRPr="00B52C7E">
        <w:rPr>
          <w:rFonts w:ascii="Times New Roman" w:hAnsi="Times New Roman" w:cs="Times New Roman"/>
          <w:b/>
          <w:i/>
          <w:sz w:val="24"/>
          <w:szCs w:val="24"/>
        </w:rPr>
        <w:t>Понятие ораторского искусства</w:t>
      </w:r>
    </w:p>
    <w:p w14:paraId="788E89CF"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Чтобы наше общение было успешным, недостаточно просто хорошо знать язык, его грамматику и словарь. Надо научиться пользоваться своей речью с тем, чтобы суметь заинтересовать собеседника, повлиять на него, «перетянуть» на свою сторону, уметь говорить с теми, кто симпатизирует вам, и с теми, кто против вас, участвовать в беседе в узком кругу друзей и выступать перед аудиторией.</w:t>
      </w:r>
    </w:p>
    <w:p w14:paraId="0F49B26E"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Чтобы произнести публичную речь, люди многих профессий должны знать не только, что сказать, но и как сказать, учесть множество факторов, влияющих на оратора и на слушателя, владеть техникой говорения.</w:t>
      </w:r>
    </w:p>
    <w:p w14:paraId="194ECC8D" w14:textId="010A1E0B"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Перед всяким человеком, готовящим публичное выступление, неизбежно встает целый ряд вопросов, среди которых можно выделить, прежде всего, три общих, связанных с целью речи:</w:t>
      </w:r>
    </w:p>
    <w:p w14:paraId="7F0A059A"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для кого говорю;</w:t>
      </w:r>
    </w:p>
    <w:p w14:paraId="3E85D09E"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что хочу им сказать;</w:t>
      </w:r>
    </w:p>
    <w:p w14:paraId="2EA117FD"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зачем хочу им это сказать.</w:t>
      </w:r>
    </w:p>
    <w:p w14:paraId="36BAF7AD" w14:textId="7A649088"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А также четыре частных вопроса, отражающих внешнюю, «техническую», сторону речи:</w:t>
      </w:r>
    </w:p>
    <w:p w14:paraId="3DBC79E5"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как сказать правильно;</w:t>
      </w:r>
    </w:p>
    <w:p w14:paraId="029D1C10"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как сказать понятно;</w:t>
      </w:r>
    </w:p>
    <w:p w14:paraId="604A4B6E"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как сказать интересно;</w:t>
      </w:r>
    </w:p>
    <w:p w14:paraId="1D3CAEF4"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как сказать убедительно.</w:t>
      </w:r>
    </w:p>
    <w:p w14:paraId="63A48EF8" w14:textId="4FC7C6F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Помочь ему призвана </w:t>
      </w:r>
      <w:r w:rsidRPr="00D25CCB">
        <w:rPr>
          <w:rFonts w:ascii="Times New Roman" w:hAnsi="Times New Roman" w:cs="Times New Roman"/>
          <w:b/>
          <w:sz w:val="24"/>
          <w:szCs w:val="24"/>
        </w:rPr>
        <w:t>риторика</w:t>
      </w:r>
      <w:r w:rsidRPr="00B52C7E">
        <w:rPr>
          <w:rFonts w:ascii="Times New Roman" w:hAnsi="Times New Roman" w:cs="Times New Roman"/>
          <w:sz w:val="24"/>
          <w:szCs w:val="24"/>
        </w:rPr>
        <w:t xml:space="preserve"> – наука о законах подготовки и произнесения публичной речи с целью оказания желаемого воздействия на аудиторию.</w:t>
      </w:r>
    </w:p>
    <w:p w14:paraId="08115274" w14:textId="634DFCD6"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lastRenderedPageBreak/>
        <w:t>Риторика как наука существует тысячи лет. В разные времена в нее вкладывали различное содержание. Она рассматривалась и как особый</w:t>
      </w:r>
      <w:r w:rsidR="00B52C7E">
        <w:rPr>
          <w:rFonts w:ascii="Times New Roman" w:hAnsi="Times New Roman" w:cs="Times New Roman"/>
          <w:sz w:val="24"/>
          <w:szCs w:val="24"/>
        </w:rPr>
        <w:t xml:space="preserve"> </w:t>
      </w:r>
      <w:r w:rsidRPr="00B52C7E">
        <w:rPr>
          <w:rFonts w:ascii="Times New Roman" w:hAnsi="Times New Roman" w:cs="Times New Roman"/>
          <w:sz w:val="24"/>
          <w:szCs w:val="24"/>
        </w:rPr>
        <w:t>жанр литературы, и как мастерство любого вида речи, и как наука и искусство устной речи.</w:t>
      </w:r>
    </w:p>
    <w:p w14:paraId="1B94D2CE" w14:textId="13F927A3"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Во всех учебниках и пособиях по риторике можно встретить историю знаменитого древнегреческого оратора Демосфена. Его первая речь перед слушателями была неудачной, ее не дослушали до конца. Присутствующие смеялись над ним, выражали свое недовольство. Его голос был слаб, дикция неясной, он плохо жестикулировал, не владел мимикой, да и содержание его речей не выдерживало никакой критики. Устроив себе комнату для занятий в подвале, он, чтобы сделать дикцию четкой, набирал камешки в рот и так читал на память отрывки из произведений поэтов. Любую беседу он рассматривал как тренировку, упражнение в красноречии. В результате, мы знаем Демосфена как одного из наиболее ярких ораторов Древней Греции. «Поэтами рождаются. Ораторами становятся», – это известное высказывание Цицерона как нельзя лучше иллюстрирует историю Демосфена.</w:t>
      </w:r>
    </w:p>
    <w:p w14:paraId="3767F830" w14:textId="32B7C385"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В современных работах риторика рассматривается как комплексная дисциплина, включающая в себя логический, лингвистический, психологический, физиологический, художественный и другие аспекты языкового общения.</w:t>
      </w:r>
    </w:p>
    <w:p w14:paraId="2AA90AA0" w14:textId="4A839A63"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У этой науки есть и другие названия: </w:t>
      </w:r>
      <w:r w:rsidRPr="00D25CCB">
        <w:rPr>
          <w:rFonts w:ascii="Times New Roman" w:hAnsi="Times New Roman" w:cs="Times New Roman"/>
          <w:i/>
          <w:sz w:val="24"/>
          <w:szCs w:val="24"/>
          <w:u w:val="single"/>
        </w:rPr>
        <w:t>ораторское искусство, красноречие, мастерство устного публичного выступления, элоквенция.</w:t>
      </w:r>
      <w:r w:rsidRPr="00B52C7E">
        <w:rPr>
          <w:rFonts w:ascii="Times New Roman" w:hAnsi="Times New Roman" w:cs="Times New Roman"/>
          <w:sz w:val="24"/>
          <w:szCs w:val="24"/>
        </w:rPr>
        <w:t xml:space="preserve"> Между ними есть тонкие различия, но мы будем рассматривать их как синонимы.</w:t>
      </w:r>
    </w:p>
    <w:p w14:paraId="3851F620" w14:textId="77777777" w:rsidR="00B52C7E" w:rsidRDefault="00B52C7E" w:rsidP="00B52C7E">
      <w:pPr>
        <w:jc w:val="both"/>
        <w:rPr>
          <w:rFonts w:ascii="Times New Roman" w:hAnsi="Times New Roman" w:cs="Times New Roman"/>
          <w:b/>
          <w:i/>
          <w:sz w:val="24"/>
          <w:szCs w:val="24"/>
        </w:rPr>
      </w:pPr>
    </w:p>
    <w:p w14:paraId="32097704" w14:textId="1F81821D" w:rsidR="00E34929" w:rsidRPr="00B52C7E" w:rsidRDefault="00B52C7E" w:rsidP="00B52C7E">
      <w:pPr>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E34929" w:rsidRPr="00B52C7E">
        <w:rPr>
          <w:rFonts w:ascii="Times New Roman" w:hAnsi="Times New Roman" w:cs="Times New Roman"/>
          <w:b/>
          <w:i/>
          <w:sz w:val="24"/>
          <w:szCs w:val="24"/>
        </w:rPr>
        <w:t>Классификация родов красноречия</w:t>
      </w:r>
    </w:p>
    <w:p w14:paraId="30279498" w14:textId="2350A9F2" w:rsidR="00E34929" w:rsidRPr="00D25CCB" w:rsidRDefault="00E34929" w:rsidP="00B52C7E">
      <w:pPr>
        <w:jc w:val="both"/>
        <w:rPr>
          <w:rFonts w:ascii="Times New Roman" w:hAnsi="Times New Roman" w:cs="Times New Roman"/>
          <w:b/>
          <w:sz w:val="24"/>
          <w:szCs w:val="24"/>
        </w:rPr>
      </w:pPr>
      <w:r w:rsidRPr="00B52C7E">
        <w:rPr>
          <w:rFonts w:ascii="Times New Roman" w:hAnsi="Times New Roman" w:cs="Times New Roman"/>
          <w:sz w:val="24"/>
          <w:szCs w:val="24"/>
        </w:rPr>
        <w:t xml:space="preserve">Ораторское искусство всегда было неоднородно. Исторически в зависимости от сферы применения оно подразделялось на роды и виды. В отечественных риториках выделяются </w:t>
      </w:r>
      <w:r w:rsidRPr="00D25CCB">
        <w:rPr>
          <w:rFonts w:ascii="Times New Roman" w:hAnsi="Times New Roman" w:cs="Times New Roman"/>
          <w:b/>
          <w:sz w:val="24"/>
          <w:szCs w:val="24"/>
        </w:rPr>
        <w:t>следующие роды красноречия:</w:t>
      </w:r>
    </w:p>
    <w:p w14:paraId="797C5146" w14:textId="5015496F"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социально-политическое (выступления, посвященные вопросам государственного строительства, экономики, права, этики, культуры, про ходящие на митингах, в парламенте, на общественных собраниях, заседаниях и т. д.);</w:t>
      </w:r>
    </w:p>
    <w:p w14:paraId="3146E444" w14:textId="3A57A9AE"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 </w:t>
      </w:r>
      <w:proofErr w:type="gramStart"/>
      <w:r w:rsidRPr="00B52C7E">
        <w:rPr>
          <w:rFonts w:ascii="Times New Roman" w:hAnsi="Times New Roman" w:cs="Times New Roman"/>
          <w:sz w:val="24"/>
          <w:szCs w:val="24"/>
        </w:rPr>
        <w:t>академическое(</w:t>
      </w:r>
      <w:proofErr w:type="gramEnd"/>
      <w:r w:rsidRPr="00B52C7E">
        <w:rPr>
          <w:rFonts w:ascii="Times New Roman" w:hAnsi="Times New Roman" w:cs="Times New Roman"/>
          <w:sz w:val="24"/>
          <w:szCs w:val="24"/>
        </w:rPr>
        <w:t>учебная</w:t>
      </w:r>
      <w:r w:rsidR="00B52C7E" w:rsidRPr="00B52C7E">
        <w:rPr>
          <w:rFonts w:ascii="Times New Roman" w:hAnsi="Times New Roman" w:cs="Times New Roman"/>
          <w:sz w:val="24"/>
          <w:szCs w:val="24"/>
        </w:rPr>
        <w:t xml:space="preserve"> </w:t>
      </w:r>
      <w:r w:rsidRPr="00B52C7E">
        <w:rPr>
          <w:rFonts w:ascii="Times New Roman" w:hAnsi="Times New Roman" w:cs="Times New Roman"/>
          <w:sz w:val="24"/>
          <w:szCs w:val="24"/>
        </w:rPr>
        <w:t>лекция,</w:t>
      </w:r>
      <w:r w:rsidR="00B52C7E" w:rsidRPr="00B52C7E">
        <w:rPr>
          <w:rFonts w:ascii="Times New Roman" w:hAnsi="Times New Roman" w:cs="Times New Roman"/>
          <w:sz w:val="24"/>
          <w:szCs w:val="24"/>
        </w:rPr>
        <w:t xml:space="preserve"> </w:t>
      </w:r>
      <w:r w:rsidRPr="00B52C7E">
        <w:rPr>
          <w:rFonts w:ascii="Times New Roman" w:hAnsi="Times New Roman" w:cs="Times New Roman"/>
          <w:sz w:val="24"/>
          <w:szCs w:val="24"/>
        </w:rPr>
        <w:t>научный</w:t>
      </w:r>
      <w:r w:rsidR="00B52C7E" w:rsidRPr="00B52C7E">
        <w:rPr>
          <w:rFonts w:ascii="Times New Roman" w:hAnsi="Times New Roman" w:cs="Times New Roman"/>
          <w:sz w:val="24"/>
          <w:szCs w:val="24"/>
        </w:rPr>
        <w:t xml:space="preserve"> </w:t>
      </w:r>
      <w:r w:rsidRPr="00B52C7E">
        <w:rPr>
          <w:rFonts w:ascii="Times New Roman" w:hAnsi="Times New Roman" w:cs="Times New Roman"/>
          <w:sz w:val="24"/>
          <w:szCs w:val="24"/>
        </w:rPr>
        <w:t>доклад</w:t>
      </w:r>
      <w:r w:rsidR="00B52C7E" w:rsidRPr="00B52C7E">
        <w:rPr>
          <w:rFonts w:ascii="Times New Roman" w:hAnsi="Times New Roman" w:cs="Times New Roman"/>
          <w:sz w:val="24"/>
          <w:szCs w:val="24"/>
        </w:rPr>
        <w:t xml:space="preserve"> </w:t>
      </w:r>
      <w:r w:rsidRPr="00B52C7E">
        <w:rPr>
          <w:rFonts w:ascii="Times New Roman" w:hAnsi="Times New Roman" w:cs="Times New Roman"/>
          <w:sz w:val="24"/>
          <w:szCs w:val="24"/>
        </w:rPr>
        <w:t>,обзор,</w:t>
      </w:r>
      <w:r w:rsidR="00B52C7E" w:rsidRPr="00B52C7E">
        <w:rPr>
          <w:rFonts w:ascii="Times New Roman" w:hAnsi="Times New Roman" w:cs="Times New Roman"/>
          <w:sz w:val="24"/>
          <w:szCs w:val="24"/>
        </w:rPr>
        <w:t xml:space="preserve"> </w:t>
      </w:r>
      <w:r w:rsidRPr="00B52C7E">
        <w:rPr>
          <w:rFonts w:ascii="Times New Roman" w:hAnsi="Times New Roman" w:cs="Times New Roman"/>
          <w:sz w:val="24"/>
          <w:szCs w:val="24"/>
        </w:rPr>
        <w:t>сообщение);</w:t>
      </w:r>
    </w:p>
    <w:p w14:paraId="07AFC5AB" w14:textId="633700A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судебное (произносятся участниками судебного процесса – прокурором, адвокатом, обвиняемым и т. д.);</w:t>
      </w:r>
    </w:p>
    <w:p w14:paraId="7D3EF71A" w14:textId="1B9EC6E1"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социально-бытовое (приветственные, юбилейные, застольные, поминальные речи и т. п.);</w:t>
      </w:r>
    </w:p>
    <w:p w14:paraId="739A934F"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богословско-церковное (проповеди, речи на соборе).</w:t>
      </w:r>
    </w:p>
    <w:p w14:paraId="51F178C4" w14:textId="77777777" w:rsidR="00B52C7E" w:rsidRDefault="00B52C7E" w:rsidP="00B52C7E">
      <w:pPr>
        <w:jc w:val="both"/>
        <w:rPr>
          <w:rFonts w:ascii="Times New Roman" w:hAnsi="Times New Roman" w:cs="Times New Roman"/>
          <w:b/>
          <w:i/>
          <w:sz w:val="24"/>
          <w:szCs w:val="24"/>
        </w:rPr>
      </w:pPr>
    </w:p>
    <w:p w14:paraId="0C122913" w14:textId="359AC551" w:rsidR="00E34929" w:rsidRPr="00B52C7E" w:rsidRDefault="00B52C7E" w:rsidP="00B52C7E">
      <w:pPr>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E34929" w:rsidRPr="00B52C7E">
        <w:rPr>
          <w:rFonts w:ascii="Times New Roman" w:hAnsi="Times New Roman" w:cs="Times New Roman"/>
          <w:b/>
          <w:i/>
          <w:sz w:val="24"/>
          <w:szCs w:val="24"/>
        </w:rPr>
        <w:t>Оратор и его аудитория</w:t>
      </w:r>
    </w:p>
    <w:p w14:paraId="7B2338E8" w14:textId="3980AF34"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Главным понятием риторики является </w:t>
      </w:r>
      <w:r w:rsidRPr="00D25CCB">
        <w:rPr>
          <w:rFonts w:ascii="Times New Roman" w:hAnsi="Times New Roman" w:cs="Times New Roman"/>
          <w:b/>
          <w:sz w:val="24"/>
          <w:szCs w:val="24"/>
        </w:rPr>
        <w:t>оратор</w:t>
      </w:r>
      <w:r w:rsidRPr="00B52C7E">
        <w:rPr>
          <w:rFonts w:ascii="Times New Roman" w:hAnsi="Times New Roman" w:cs="Times New Roman"/>
          <w:sz w:val="24"/>
          <w:szCs w:val="24"/>
        </w:rPr>
        <w:t xml:space="preserve"> – человек, произносящий публичную речь. Люди, к которым обращены его слова, составляют аудиторию публичной речи. Оратор и аудитория взаимодействуют друг с</w:t>
      </w:r>
      <w:r w:rsidR="00D25CCB">
        <w:rPr>
          <w:rFonts w:ascii="Times New Roman" w:hAnsi="Times New Roman" w:cs="Times New Roman"/>
          <w:sz w:val="24"/>
          <w:szCs w:val="24"/>
        </w:rPr>
        <w:t xml:space="preserve"> </w:t>
      </w:r>
      <w:r w:rsidRPr="00B52C7E">
        <w:rPr>
          <w:rFonts w:ascii="Times New Roman" w:hAnsi="Times New Roman" w:cs="Times New Roman"/>
          <w:sz w:val="24"/>
          <w:szCs w:val="24"/>
        </w:rPr>
        <w:t>другом в процессе устного публичного выступления, где ораторская речь возможна только при наличии обоих элементов: говорящего и слушающих. При этом следует подчеркнуть, что термин «публичная речь» предполагает общественно значимое, социально обусловленное содержание выступления.</w:t>
      </w:r>
    </w:p>
    <w:p w14:paraId="114B173E" w14:textId="4C0CF9F4"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b/>
          <w:sz w:val="24"/>
          <w:szCs w:val="24"/>
        </w:rPr>
        <w:lastRenderedPageBreak/>
        <w:t>Эффективность ораторской речи</w:t>
      </w:r>
      <w:r w:rsidRPr="00B52C7E">
        <w:rPr>
          <w:rFonts w:ascii="Times New Roman" w:hAnsi="Times New Roman" w:cs="Times New Roman"/>
          <w:sz w:val="24"/>
          <w:szCs w:val="24"/>
        </w:rPr>
        <w:t xml:space="preserve"> – это контакт со слушателями. Если речь слушают, правильно воспринимают, запоминают, значит, усилия и труды оратора не пройдут напрасно. Контакт возникает на основе совместной мыслительной деятельности, т. е. оратор и слушатели должны решать одни и те же проблемы, обсуждать одинаковые вопросы. Если оратор говорит об одном, а слушатель думает о другом, то контакта нет. Такую совместную мыслительную деятельность ученые называют интеллектуальным сопереживанием.</w:t>
      </w:r>
    </w:p>
    <w:p w14:paraId="08C75BDA" w14:textId="63999A6E"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Для возникновения контакта важно и эмоциональное сопереживание, т. е. оратор и слушатели должны испытывать сходные чувства. Отношение говорящего к предмету речи, его заинтересованность передаются слушателям, вызывают ответную реакцию.</w:t>
      </w:r>
    </w:p>
    <w:p w14:paraId="631B61C1" w14:textId="470C366C"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Кроме этого, психологи подчеркивают, что необходимым условием возникновения контакта является искреннее, настоящее уважение к слушателям, признание в них партнеров, товарищей по общению.</w:t>
      </w:r>
    </w:p>
    <w:p w14:paraId="2C8225B8" w14:textId="6E6B9BE3"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Как определить, удалось наладить контакт или нет? Главные показатели взаимопонимания между говорящими и слушающими – положительная реакция на слова выступающего, внешнее выражение внимания у слушателей (их поза, сосредоточенный взгляд, возгласы одобрения, согласные кивки головой, улыбки, смех, аплодисменты), рабочая тишина в зале. Можно сказать, что контакт – величина переменная. Он может быть полным и неполным, устойчивым и неустойчивым, меняться в процессе речи.</w:t>
      </w:r>
    </w:p>
    <w:p w14:paraId="17EDE04F"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Чтобы добиться установления контакта, необходимо учитывать </w:t>
      </w:r>
      <w:r w:rsidRPr="00D25CCB">
        <w:rPr>
          <w:rFonts w:ascii="Times New Roman" w:hAnsi="Times New Roman" w:cs="Times New Roman"/>
          <w:b/>
          <w:sz w:val="24"/>
          <w:szCs w:val="24"/>
        </w:rPr>
        <w:t>ряд факторов</w:t>
      </w:r>
      <w:r w:rsidRPr="00B52C7E">
        <w:rPr>
          <w:rFonts w:ascii="Times New Roman" w:hAnsi="Times New Roman" w:cs="Times New Roman"/>
          <w:sz w:val="24"/>
          <w:szCs w:val="24"/>
        </w:rPr>
        <w:t>:</w:t>
      </w:r>
    </w:p>
    <w:p w14:paraId="1BC2EFB9"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1) актуальность обсуждаемого вопроса, новизну в освещении данной проблемы, интересное содержание выступления;</w:t>
      </w:r>
    </w:p>
    <w:p w14:paraId="20734874"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2) личность оратора, его репутацию, сложившееся общественное мнение о нем;</w:t>
      </w:r>
    </w:p>
    <w:p w14:paraId="01AF3F1E"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3) особенность аудитории, в которой предстоит выступать.</w:t>
      </w:r>
    </w:p>
    <w:p w14:paraId="3B15257C"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Основные навыки и умения оратора</w:t>
      </w:r>
    </w:p>
    <w:p w14:paraId="354BD9BF" w14:textId="3E235FDA"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Роль оратора привлекательна для каждого, так как с ней, как правило, связывают умение выражать свои мысли грамотно, ясно и убедительно.</w:t>
      </w:r>
    </w:p>
    <w:p w14:paraId="35399E04" w14:textId="184365F2"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Слово «оратор» (от лат. </w:t>
      </w:r>
      <w:proofErr w:type="spellStart"/>
      <w:r w:rsidRPr="00B52C7E">
        <w:rPr>
          <w:rFonts w:ascii="Times New Roman" w:hAnsi="Times New Roman" w:cs="Times New Roman"/>
          <w:sz w:val="24"/>
          <w:szCs w:val="24"/>
        </w:rPr>
        <w:t>orare</w:t>
      </w:r>
      <w:proofErr w:type="spellEnd"/>
      <w:r w:rsidRPr="00B52C7E">
        <w:rPr>
          <w:rFonts w:ascii="Times New Roman" w:hAnsi="Times New Roman" w:cs="Times New Roman"/>
          <w:sz w:val="24"/>
          <w:szCs w:val="24"/>
        </w:rPr>
        <w:t xml:space="preserve"> – говорить) появилось в русском языке в начале XVIII в. В. И. Даль указывает синонимы этого слова: вития, </w:t>
      </w:r>
      <w:proofErr w:type="spellStart"/>
      <w:r w:rsidRPr="00B52C7E">
        <w:rPr>
          <w:rFonts w:ascii="Times New Roman" w:hAnsi="Times New Roman" w:cs="Times New Roman"/>
          <w:sz w:val="24"/>
          <w:szCs w:val="24"/>
        </w:rPr>
        <w:t>краснослов</w:t>
      </w:r>
      <w:proofErr w:type="spellEnd"/>
      <w:r w:rsidRPr="00B52C7E">
        <w:rPr>
          <w:rFonts w:ascii="Times New Roman" w:hAnsi="Times New Roman" w:cs="Times New Roman"/>
          <w:sz w:val="24"/>
          <w:szCs w:val="24"/>
        </w:rPr>
        <w:t>, речистый человек, мастер говорить. В современном языке слово «оратор» многозначно: 1) лицо, произносящее речь; 2) лицо, профессионально занимающееся искусством красноречия; 3) человек красноречивый, обладающий даром произносить речи. Итак, оратор – любой человек,</w:t>
      </w:r>
      <w:r w:rsidRPr="00B52C7E">
        <w:rPr>
          <w:rFonts w:ascii="Times New Roman" w:hAnsi="Times New Roman" w:cs="Times New Roman"/>
          <w:sz w:val="24"/>
          <w:szCs w:val="24"/>
        </w:rPr>
        <w:t xml:space="preserve"> </w:t>
      </w:r>
      <w:r w:rsidRPr="00B52C7E">
        <w:rPr>
          <w:rFonts w:ascii="Times New Roman" w:hAnsi="Times New Roman" w:cs="Times New Roman"/>
          <w:sz w:val="24"/>
          <w:szCs w:val="24"/>
        </w:rPr>
        <w:t>произносящий публичную речь. Термин оратор не имеет качественной характеристики и нуждается в дополнительных определениях: хороший, плохой, выдающийся, пламенный, блестящий.</w:t>
      </w:r>
    </w:p>
    <w:p w14:paraId="7E6FC61B"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Оратор должен обладать рядом специальных навыков и умений. </w:t>
      </w:r>
      <w:bookmarkStart w:id="0" w:name="_GoBack"/>
      <w:r w:rsidRPr="00D25CCB">
        <w:rPr>
          <w:rFonts w:ascii="Times New Roman" w:hAnsi="Times New Roman" w:cs="Times New Roman"/>
          <w:b/>
          <w:sz w:val="24"/>
          <w:szCs w:val="24"/>
        </w:rPr>
        <w:t>Основные навыки оратора</w:t>
      </w:r>
      <w:bookmarkEnd w:id="0"/>
      <w:r w:rsidRPr="00B52C7E">
        <w:rPr>
          <w:rFonts w:ascii="Times New Roman" w:hAnsi="Times New Roman" w:cs="Times New Roman"/>
          <w:sz w:val="24"/>
          <w:szCs w:val="24"/>
        </w:rPr>
        <w:t>:</w:t>
      </w:r>
    </w:p>
    <w:p w14:paraId="21100507"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отбор литературы;</w:t>
      </w:r>
    </w:p>
    <w:p w14:paraId="7E9DA3E6"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изучение отобранной литературы;</w:t>
      </w:r>
    </w:p>
    <w:p w14:paraId="00A59DE7"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составление плана;</w:t>
      </w:r>
    </w:p>
    <w:p w14:paraId="6CA75765"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написание текста речи;</w:t>
      </w:r>
    </w:p>
    <w:p w14:paraId="6AD0AB89"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самообладание перед аудиторией;</w:t>
      </w:r>
    </w:p>
    <w:p w14:paraId="62519716" w14:textId="44BDFCF2" w:rsidR="00E34929"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lastRenderedPageBreak/>
        <w:t>– ориентация во времени.</w:t>
      </w:r>
    </w:p>
    <w:p w14:paraId="479DA2EF" w14:textId="77777777" w:rsidR="00B52C7E" w:rsidRPr="00B52C7E" w:rsidRDefault="00B52C7E" w:rsidP="00B52C7E">
      <w:pPr>
        <w:jc w:val="both"/>
        <w:rPr>
          <w:rFonts w:ascii="Times New Roman" w:hAnsi="Times New Roman" w:cs="Times New Roman"/>
          <w:sz w:val="24"/>
          <w:szCs w:val="24"/>
        </w:rPr>
      </w:pPr>
    </w:p>
    <w:p w14:paraId="6F1E0B9E" w14:textId="08FC9E33" w:rsidR="00E34929" w:rsidRPr="00B52C7E" w:rsidRDefault="00B52C7E" w:rsidP="00B52C7E">
      <w:pPr>
        <w:jc w:val="both"/>
        <w:rPr>
          <w:rFonts w:ascii="Times New Roman" w:hAnsi="Times New Roman" w:cs="Times New Roman"/>
          <w:b/>
          <w:i/>
          <w:sz w:val="24"/>
          <w:szCs w:val="24"/>
        </w:rPr>
      </w:pPr>
      <w:r>
        <w:rPr>
          <w:rFonts w:ascii="Times New Roman" w:hAnsi="Times New Roman" w:cs="Times New Roman"/>
          <w:b/>
          <w:i/>
          <w:sz w:val="24"/>
          <w:szCs w:val="24"/>
        </w:rPr>
        <w:t xml:space="preserve">4. </w:t>
      </w:r>
      <w:r w:rsidR="00E34929" w:rsidRPr="00B52C7E">
        <w:rPr>
          <w:rFonts w:ascii="Times New Roman" w:hAnsi="Times New Roman" w:cs="Times New Roman"/>
          <w:b/>
          <w:i/>
          <w:sz w:val="24"/>
          <w:szCs w:val="24"/>
        </w:rPr>
        <w:t>Основные умения оратора:</w:t>
      </w:r>
    </w:p>
    <w:p w14:paraId="6EB0AA6D"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самостоятельность при подготовке выступления;</w:t>
      </w:r>
    </w:p>
    <w:p w14:paraId="0A870585"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доходчивость и убедительность в изложении материала;</w:t>
      </w:r>
    </w:p>
    <w:p w14:paraId="78EB84C6"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умение отвечать на вопросы слушателей;</w:t>
      </w:r>
    </w:p>
    <w:p w14:paraId="7E518860"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установка и поддержание контакта с аудиторией.</w:t>
      </w:r>
    </w:p>
    <w:p w14:paraId="5D57020B" w14:textId="31E4D0D9"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Если какие-либо навыки и умения будут отсутствовать, то выступление окажется неэффективным. Успех публичного выступления во многом зависит от того, как выступающий знает предмет речи. Только в том случае, если оратор хорошо разбирается в теме своего выступления, если он сумеет рассказать слушателям много интересного и привести новые неизвестные примеры и факты, если ему удастся ответить на возникшие вопросы, он может рассчитывать на внимание слушателей.</w:t>
      </w:r>
    </w:p>
    <w:p w14:paraId="6DF64FA3" w14:textId="75697BA4"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Оратор не только создает речь, но и исполняет ее. Недостаточно подготовить хорошее, содержательное выступление, нужно овладеть и его методикой. Громкость голоса, интонация, темп и ритм речи, паузы, жесты и мимика, манера держаться – все это играет важную роль в выступлении оратора.</w:t>
      </w:r>
    </w:p>
    <w:p w14:paraId="1D5A12C8" w14:textId="03A1198F"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При умении расположить аудиторию доверительным к ней обращением, уважительным отношением, приятным голосом, приветливой улыб- кой и т. д. оратора наверняка ждет успех, и, наоборот, неудачным может стать выступление, если оратор отнесется с пренебрежением к аудитории, будет неуверенно вести себя, а голос его будет бесстрастным и невыразительным.</w:t>
      </w:r>
    </w:p>
    <w:p w14:paraId="238F5228" w14:textId="5DCE40A6"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Каждый оратор имеет свои индивидуальные особенности. Теоретики ораторского искусства выделяли разные типы ораторов. Так, Цицерон называл три типа оратора:</w:t>
      </w:r>
    </w:p>
    <w:p w14:paraId="4C4F97A8"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«велеречивые, с возвышенной силой мысли и торжественностью выражений»; они «решительные, разнообразные, неистощимые, могучие, во всеоружии готовые трогать и обращать сердца»;</w:t>
      </w:r>
    </w:p>
    <w:p w14:paraId="2479DAAE" w14:textId="40872D1A"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«сдержанные и проницательные, всему поучающие, все разъясняющие, а не возвеличивающие, отточенные в своей прозрачной и сжатой речи»;</w:t>
      </w:r>
    </w:p>
    <w:p w14:paraId="2733C991"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«...средний и как бы умеренный род, не применяющий ни тонкой предусмотрительности последних, ни бурного натиска первых: он сопри- касается с обоими, но не выдается ни в ту, ни в другую сторону, близок им обоим или, вернее говоря, скорее не причастен ни тому, ни другому».</w:t>
      </w:r>
    </w:p>
    <w:p w14:paraId="08C88B48" w14:textId="745E6BA6"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 Современная литература предлагает подобную </w:t>
      </w:r>
      <w:r w:rsidRPr="00D25CCB">
        <w:rPr>
          <w:rFonts w:ascii="Times New Roman" w:hAnsi="Times New Roman" w:cs="Times New Roman"/>
          <w:b/>
          <w:sz w:val="24"/>
          <w:szCs w:val="24"/>
        </w:rPr>
        <w:t>классификацию основных типов ораторов</w:t>
      </w:r>
      <w:r w:rsidRPr="00B52C7E">
        <w:rPr>
          <w:rFonts w:ascii="Times New Roman" w:hAnsi="Times New Roman" w:cs="Times New Roman"/>
          <w:sz w:val="24"/>
          <w:szCs w:val="24"/>
        </w:rPr>
        <w:t xml:space="preserve"> (см.: Иванова С. Ф. Специфика публичной речи):</w:t>
      </w:r>
    </w:p>
    <w:p w14:paraId="10940733" w14:textId="7C5571CD"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sz w:val="24"/>
          <w:szCs w:val="24"/>
          <w:u w:val="single"/>
        </w:rPr>
        <w:t>Рационально-логический тип.</w:t>
      </w:r>
      <w:r w:rsidRPr="00B52C7E">
        <w:rPr>
          <w:rFonts w:ascii="Times New Roman" w:hAnsi="Times New Roman" w:cs="Times New Roman"/>
          <w:sz w:val="24"/>
          <w:szCs w:val="24"/>
        </w:rPr>
        <w:t xml:space="preserve"> Склонные к анализу явлений, к рассуждениям и строгой аргументированности своих и чужих поступков.</w:t>
      </w:r>
    </w:p>
    <w:p w14:paraId="19E4F24B" w14:textId="76579825"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sz w:val="24"/>
          <w:szCs w:val="24"/>
          <w:u w:val="single"/>
        </w:rPr>
        <w:t>Эмоционально-интуитивный тип</w:t>
      </w:r>
      <w:r w:rsidRPr="00B52C7E">
        <w:rPr>
          <w:rFonts w:ascii="Times New Roman" w:hAnsi="Times New Roman" w:cs="Times New Roman"/>
          <w:sz w:val="24"/>
          <w:szCs w:val="24"/>
        </w:rPr>
        <w:t>. Страстные, увлеченные, с юмором, не всегда следуют логике.</w:t>
      </w:r>
    </w:p>
    <w:p w14:paraId="7F2FD4A6" w14:textId="77777777"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sz w:val="24"/>
          <w:szCs w:val="24"/>
          <w:u w:val="single"/>
        </w:rPr>
        <w:t>Философский тип.</w:t>
      </w:r>
      <w:r w:rsidRPr="00B52C7E">
        <w:rPr>
          <w:rFonts w:ascii="Times New Roman" w:hAnsi="Times New Roman" w:cs="Times New Roman"/>
          <w:sz w:val="24"/>
          <w:szCs w:val="24"/>
        </w:rPr>
        <w:t xml:space="preserve"> Поддаются описанию, стремятся к исследованию, глубокому осмыслению явлений прямо на глазах слушателя.</w:t>
      </w:r>
    </w:p>
    <w:p w14:paraId="68FDE75A" w14:textId="2F5FE43E" w:rsidR="00E34929" w:rsidRPr="00B52C7E" w:rsidRDefault="00E34929" w:rsidP="00B52C7E">
      <w:pPr>
        <w:jc w:val="both"/>
        <w:rPr>
          <w:rFonts w:ascii="Times New Roman" w:hAnsi="Times New Roman" w:cs="Times New Roman"/>
          <w:sz w:val="24"/>
          <w:szCs w:val="24"/>
        </w:rPr>
      </w:pPr>
      <w:r w:rsidRPr="00D25CCB">
        <w:rPr>
          <w:rFonts w:ascii="Times New Roman" w:hAnsi="Times New Roman" w:cs="Times New Roman"/>
          <w:sz w:val="24"/>
          <w:szCs w:val="24"/>
          <w:u w:val="single"/>
        </w:rPr>
        <w:lastRenderedPageBreak/>
        <w:t>Лирический тип</w:t>
      </w:r>
      <w:r w:rsidRPr="00B52C7E">
        <w:rPr>
          <w:rFonts w:ascii="Times New Roman" w:hAnsi="Times New Roman" w:cs="Times New Roman"/>
          <w:sz w:val="24"/>
          <w:szCs w:val="24"/>
        </w:rPr>
        <w:t>. Мыслят художественными образами, а не логическими категориями, но это не значит, что их речь лишена логики. Глубокая эмоциональность, впечатлительность, проникновенность.</w:t>
      </w:r>
    </w:p>
    <w:p w14:paraId="6FA15C0E" w14:textId="51FF9D48"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Любое деление ораторов на типы условно. Тем не менее, академик И. П. Павлов подвел под это деление достоверную научную основу: у человека два крайних типа высшей нервной деятельности – художественный и мыслительный. В зависимости от того, к какому типу высшей нервной деятельности принадлежит человек, он по-разному произносит речь.</w:t>
      </w:r>
    </w:p>
    <w:p w14:paraId="1C5588AA"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Каждый ли человек может стать хорошим оратором? Мнения обычно расходятся: одни считают, что это возможно только благодаря природным данным, другие думают, что хорошим оратором можно стать.</w:t>
      </w:r>
    </w:p>
    <w:p w14:paraId="186893BD"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Хорошим оратором может стать только тот, кто действительно к этому стремится, много работает над собой. Мастерство выступающего зависит от его индивидуальных особенностей, складывается из многих знаний и умений.</w:t>
      </w:r>
    </w:p>
    <w:p w14:paraId="7EF8730D" w14:textId="2EBCCA05"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В современной научной литературе </w:t>
      </w:r>
      <w:r w:rsidRPr="00D25CCB">
        <w:rPr>
          <w:rFonts w:ascii="Times New Roman" w:hAnsi="Times New Roman" w:cs="Times New Roman"/>
          <w:b/>
          <w:sz w:val="24"/>
          <w:szCs w:val="24"/>
        </w:rPr>
        <w:t xml:space="preserve">аудитория </w:t>
      </w:r>
      <w:r w:rsidRPr="00B52C7E">
        <w:rPr>
          <w:rFonts w:ascii="Times New Roman" w:hAnsi="Times New Roman" w:cs="Times New Roman"/>
          <w:sz w:val="24"/>
          <w:szCs w:val="24"/>
        </w:rPr>
        <w:t xml:space="preserve">– это </w:t>
      </w:r>
      <w:proofErr w:type="spellStart"/>
      <w:r w:rsidRPr="00B52C7E">
        <w:rPr>
          <w:rFonts w:ascii="Times New Roman" w:hAnsi="Times New Roman" w:cs="Times New Roman"/>
          <w:sz w:val="24"/>
          <w:szCs w:val="24"/>
        </w:rPr>
        <w:t>пространственно</w:t>
      </w:r>
      <w:proofErr w:type="spellEnd"/>
      <w:r w:rsidRPr="00B52C7E">
        <w:rPr>
          <w:rFonts w:ascii="Times New Roman" w:hAnsi="Times New Roman" w:cs="Times New Roman"/>
          <w:sz w:val="24"/>
          <w:szCs w:val="24"/>
        </w:rPr>
        <w:t xml:space="preserve"> расположенная группа людей, объединенных интересом к предмету высказывания, взаимодействующих с оратором и друг с другом в процессе восприятия речевого общения.</w:t>
      </w:r>
    </w:p>
    <w:p w14:paraId="1C62BF2C" w14:textId="77777777"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xml:space="preserve">Можно выделить </w:t>
      </w:r>
      <w:r w:rsidRPr="00B52C7E">
        <w:rPr>
          <w:rFonts w:ascii="Times New Roman" w:hAnsi="Times New Roman" w:cs="Times New Roman"/>
          <w:b/>
          <w:sz w:val="24"/>
          <w:szCs w:val="24"/>
        </w:rPr>
        <w:t>основные характеристики аудитории</w:t>
      </w:r>
      <w:r w:rsidRPr="00B52C7E">
        <w:rPr>
          <w:rFonts w:ascii="Times New Roman" w:hAnsi="Times New Roman" w:cs="Times New Roman"/>
          <w:sz w:val="24"/>
          <w:szCs w:val="24"/>
        </w:rPr>
        <w:t>:</w:t>
      </w:r>
    </w:p>
    <w:p w14:paraId="134CC1CB" w14:textId="3B322456"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однородность (пол, возраст, национальность, образование, профессиональные интересы, жизненный опыт); чем однороднее аудитория, тем легче выступать;</w:t>
      </w:r>
    </w:p>
    <w:p w14:paraId="02B3552D" w14:textId="66A292E8"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количественный состав (большая аудитория сплоченная, единодушно принимает все, маленькая – отличается личностью каждого, проявлением индивидуальности, возможна дискуссия);</w:t>
      </w:r>
    </w:p>
    <w:p w14:paraId="34D75D50" w14:textId="19EC74A6"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чувство общности (важен эмоциональный настрой, умение управлять настроением аудитории);</w:t>
      </w:r>
    </w:p>
    <w:p w14:paraId="4523A839" w14:textId="49C1D41D" w:rsidR="00E34929"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 мотив действия слушателей: 1) мотив интеллектуально-познавательного характера; 2) мотивы морального плана; 3) мотивы эмоционально-эстетического плана).</w:t>
      </w:r>
    </w:p>
    <w:p w14:paraId="24F85F19" w14:textId="03F95B3E" w:rsidR="006428E1" w:rsidRPr="00B52C7E" w:rsidRDefault="00E34929" w:rsidP="00B52C7E">
      <w:pPr>
        <w:jc w:val="both"/>
        <w:rPr>
          <w:rFonts w:ascii="Times New Roman" w:hAnsi="Times New Roman" w:cs="Times New Roman"/>
          <w:sz w:val="24"/>
          <w:szCs w:val="24"/>
        </w:rPr>
      </w:pPr>
      <w:r w:rsidRPr="00B52C7E">
        <w:rPr>
          <w:rFonts w:ascii="Times New Roman" w:hAnsi="Times New Roman" w:cs="Times New Roman"/>
          <w:sz w:val="24"/>
          <w:szCs w:val="24"/>
        </w:rPr>
        <w:t>Аудитория возникает тогда, когда появляется оратор и его сообщение.</w:t>
      </w:r>
    </w:p>
    <w:sectPr w:rsidR="006428E1" w:rsidRPr="00B52C7E" w:rsidSect="00B52C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9D6"/>
    <w:multiLevelType w:val="hybridMultilevel"/>
    <w:tmpl w:val="35767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E1"/>
    <w:rsid w:val="006428E1"/>
    <w:rsid w:val="00B52C7E"/>
    <w:rsid w:val="00D25CCB"/>
    <w:rsid w:val="00E3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960D"/>
  <w15:chartTrackingRefBased/>
  <w15:docId w15:val="{81637327-95A0-4B5E-BC4E-0874392C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2020-04-05T08:05:00Z</dcterms:created>
  <dcterms:modified xsi:type="dcterms:W3CDTF">2020-04-05T08:27:00Z</dcterms:modified>
</cp:coreProperties>
</file>