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8DD4F1" w14:textId="7781BAC8" w:rsidR="00755447" w:rsidRDefault="00755447" w:rsidP="0046588E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55447">
        <w:rPr>
          <w:rFonts w:ascii="Times New Roman" w:hAnsi="Times New Roman" w:cs="Times New Roman"/>
          <w:b/>
          <w:sz w:val="28"/>
          <w:szCs w:val="28"/>
          <w:lang w:eastAsia="ru-RU"/>
        </w:rPr>
        <w:t>Конституционное право, 2 курсы</w:t>
      </w:r>
    </w:p>
    <w:p w14:paraId="17574AD8" w14:textId="77777777" w:rsidR="0046588E" w:rsidRPr="00755447" w:rsidRDefault="0046588E" w:rsidP="00755447">
      <w:pPr>
        <w:pStyle w:val="a3"/>
        <w:spacing w:line="360" w:lineRule="auto"/>
        <w:ind w:firstLine="709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755447">
        <w:rPr>
          <w:rFonts w:ascii="Times New Roman" w:hAnsi="Times New Roman" w:cs="Times New Roman"/>
          <w:b/>
          <w:i/>
          <w:sz w:val="28"/>
          <w:szCs w:val="28"/>
          <w:highlight w:val="yellow"/>
          <w:u w:val="single"/>
        </w:rPr>
        <w:t>Практическая часть: решить кроссворд</w:t>
      </w:r>
    </w:p>
    <w:p w14:paraId="277D8E5D" w14:textId="0F951FCC" w:rsidR="0046588E" w:rsidRDefault="0046588E" w:rsidP="00755447">
      <w:pPr>
        <w:tabs>
          <w:tab w:val="left" w:pos="2685"/>
        </w:tabs>
        <w:jc w:val="center"/>
      </w:pPr>
      <w:r>
        <w:rPr>
          <w:noProof/>
          <w:lang w:eastAsia="ru-RU"/>
        </w:rPr>
        <w:drawing>
          <wp:inline distT="0" distB="0" distL="0" distR="0" wp14:anchorId="21644DC6" wp14:editId="10A11AFD">
            <wp:extent cx="6198870" cy="8096250"/>
            <wp:effectExtent l="0" t="0" r="0" b="0"/>
            <wp:docPr id="1" name="Рисунок 1" descr="ÐÑÐ¾ÑÑÐ²Ð¾ÑÐ´ Ð¿Ð¾ Ð¿ÑÐµÐ´Ð¼ÐµÑÑ Ð¿ÑÐ°Ð²Ð¾Ð²ÐµÐ´ÐµÐ½Ð¸Ñ - Ð½Ð° ÑÐµÐ¼Ñ 'ÐÐ¾Ð½ÑÑÐ¸ÑÑÑÐ¸Ð¾Ð½Ð½Ð¾Ðµ Ð¿ÑÐ°Ð²Ð¾'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ÑÐ¾ÑÑÐ²Ð¾ÑÐ´ Ð¿Ð¾ Ð¿ÑÐµÐ´Ð¼ÐµÑÑ Ð¿ÑÐ°Ð²Ð¾Ð²ÐµÐ´ÐµÐ½Ð¸Ñ - Ð½Ð° ÑÐµÐ¼Ñ 'ÐÐ¾Ð½ÑÑÐ¸ÑÑÑÐ¸Ð¾Ð½Ð½Ð¾Ðµ Ð¿ÑÐ°Ð²Ð¾'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5091" cy="8117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073E2BCD" w14:textId="77777777" w:rsidR="0046588E" w:rsidRDefault="0046588E" w:rsidP="0046588E">
      <w:pPr>
        <w:tabs>
          <w:tab w:val="left" w:pos="6630"/>
        </w:tabs>
      </w:pPr>
    </w:p>
    <w:p w14:paraId="77231D61" w14:textId="2DA88F7D" w:rsidR="0046588E" w:rsidRPr="00755447" w:rsidRDefault="0046588E" w:rsidP="0046588E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75544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1"/>
          <w:shd w:val="clear" w:color="auto" w:fill="FFFFFF"/>
          <w:lang w:eastAsia="ru-RU"/>
        </w:rPr>
        <w:lastRenderedPageBreak/>
        <w:t>По горизонтали</w:t>
      </w:r>
      <w:r w:rsidRPr="00755447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br/>
      </w:r>
      <w:r w:rsidRPr="00755447">
        <w:rPr>
          <w:rFonts w:ascii="Times New Roman" w:eastAsia="Times New Roman" w:hAnsi="Times New Roman" w:cs="Times New Roman"/>
          <w:color w:val="000000"/>
          <w:sz w:val="28"/>
          <w:szCs w:val="21"/>
          <w:shd w:val="clear" w:color="auto" w:fill="FFFFFF"/>
          <w:lang w:eastAsia="ru-RU"/>
        </w:rPr>
        <w:t>2. Определяемый Конституцией или законом объем полномочий государственного органа или должностного лица</w:t>
      </w:r>
      <w:r w:rsidRPr="00755447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br/>
      </w:r>
      <w:r w:rsidRPr="00755447">
        <w:rPr>
          <w:rFonts w:ascii="Times New Roman" w:eastAsia="Times New Roman" w:hAnsi="Times New Roman" w:cs="Times New Roman"/>
          <w:color w:val="000000"/>
          <w:sz w:val="28"/>
          <w:szCs w:val="21"/>
          <w:shd w:val="clear" w:color="auto" w:fill="FFFFFF"/>
          <w:lang w:eastAsia="ru-RU"/>
        </w:rPr>
        <w:t>3. «естественное и необходимое условие существования государственности, имеющей многовековую историю, культуру и сложившиеся традиции»</w:t>
      </w:r>
      <w:r w:rsidRPr="00755447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br/>
      </w:r>
      <w:r w:rsidRPr="00755447">
        <w:rPr>
          <w:rFonts w:ascii="Times New Roman" w:eastAsia="Times New Roman" w:hAnsi="Times New Roman" w:cs="Times New Roman"/>
          <w:color w:val="000000"/>
          <w:sz w:val="28"/>
          <w:szCs w:val="21"/>
          <w:shd w:val="clear" w:color="auto" w:fill="FFFFFF"/>
          <w:lang w:eastAsia="ru-RU"/>
        </w:rPr>
        <w:t>5. С данной страной у Российской Федерации заключен действующий договор о двойном гражданстве</w:t>
      </w:r>
      <w:r w:rsidRPr="00755447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br/>
      </w:r>
      <w:r w:rsidRPr="00755447">
        <w:rPr>
          <w:rFonts w:ascii="Times New Roman" w:eastAsia="Times New Roman" w:hAnsi="Times New Roman" w:cs="Times New Roman"/>
          <w:color w:val="000000"/>
          <w:sz w:val="28"/>
          <w:szCs w:val="21"/>
          <w:shd w:val="clear" w:color="auto" w:fill="FFFFFF"/>
          <w:lang w:eastAsia="ru-RU"/>
        </w:rPr>
        <w:t xml:space="preserve">7. Утрата лицом способности самостоятельно осуществлять вои </w:t>
      </w:r>
      <w:proofErr w:type="spellStart"/>
      <w:r w:rsidRPr="00755447">
        <w:rPr>
          <w:rFonts w:ascii="Times New Roman" w:eastAsia="Times New Roman" w:hAnsi="Times New Roman" w:cs="Times New Roman"/>
          <w:color w:val="000000"/>
          <w:sz w:val="28"/>
          <w:szCs w:val="21"/>
          <w:shd w:val="clear" w:color="auto" w:fill="FFFFFF"/>
          <w:lang w:eastAsia="ru-RU"/>
        </w:rPr>
        <w:t>граждансике</w:t>
      </w:r>
      <w:proofErr w:type="spellEnd"/>
      <w:r w:rsidRPr="00755447">
        <w:rPr>
          <w:rFonts w:ascii="Times New Roman" w:eastAsia="Times New Roman" w:hAnsi="Times New Roman" w:cs="Times New Roman"/>
          <w:color w:val="000000"/>
          <w:sz w:val="28"/>
          <w:szCs w:val="21"/>
          <w:shd w:val="clear" w:color="auto" w:fill="FFFFFF"/>
          <w:lang w:eastAsia="ru-RU"/>
        </w:rPr>
        <w:t xml:space="preserve"> права и обязанности</w:t>
      </w:r>
      <w:r w:rsidRPr="00755447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br/>
      </w:r>
      <w:r w:rsidRPr="00755447">
        <w:rPr>
          <w:rFonts w:ascii="Times New Roman" w:eastAsia="Times New Roman" w:hAnsi="Times New Roman" w:cs="Times New Roman"/>
          <w:color w:val="000000"/>
          <w:sz w:val="28"/>
          <w:szCs w:val="21"/>
          <w:shd w:val="clear" w:color="auto" w:fill="FFFFFF"/>
          <w:lang w:eastAsia="ru-RU"/>
        </w:rPr>
        <w:t>8. Один из основных конституционных принципов организации политической жизни в современных демократических государствах.</w:t>
      </w:r>
      <w:r w:rsidRPr="00755447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br/>
      </w:r>
      <w:r w:rsidRPr="00755447">
        <w:rPr>
          <w:rFonts w:ascii="Times New Roman" w:eastAsia="Times New Roman" w:hAnsi="Times New Roman" w:cs="Times New Roman"/>
          <w:color w:val="000000"/>
          <w:sz w:val="28"/>
          <w:szCs w:val="21"/>
          <w:shd w:val="clear" w:color="auto" w:fill="FFFFFF"/>
          <w:lang w:eastAsia="ru-RU"/>
        </w:rPr>
        <w:t>9. Система органов, осуществляющих от имени государства надзор за соблюдением законодательства, прав, свобод человека и гражданина, а также выполнение иных функций, определённых национальным законодательством</w:t>
      </w:r>
      <w:r w:rsidRPr="00755447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br/>
      </w:r>
      <w:r w:rsidRPr="00755447">
        <w:rPr>
          <w:rFonts w:ascii="Times New Roman" w:eastAsia="Times New Roman" w:hAnsi="Times New Roman" w:cs="Times New Roman"/>
          <w:color w:val="000000"/>
          <w:sz w:val="28"/>
          <w:szCs w:val="21"/>
          <w:shd w:val="clear" w:color="auto" w:fill="FFFFFF"/>
          <w:lang w:eastAsia="ru-RU"/>
        </w:rPr>
        <w:t>10. Так называется конституция, дарованная монархом, в силу его законодательной власти без предварительного обсуждения в учредительном собрании и без народного голосования</w:t>
      </w:r>
      <w:r w:rsidRPr="00755447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br/>
      </w:r>
      <w:r w:rsidRPr="00755447">
        <w:rPr>
          <w:rFonts w:ascii="Times New Roman" w:eastAsia="Times New Roman" w:hAnsi="Times New Roman" w:cs="Times New Roman"/>
          <w:color w:val="000000"/>
          <w:sz w:val="28"/>
          <w:szCs w:val="21"/>
          <w:shd w:val="clear" w:color="auto" w:fill="FFFFFF"/>
          <w:lang w:eastAsia="ru-RU"/>
        </w:rPr>
        <w:t>11. Юридический процесс приобретения гражданства на основе добровольного желания соискателя гражданства</w:t>
      </w:r>
      <w:r w:rsidRPr="00755447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br/>
      </w:r>
      <w:r w:rsidRPr="00755447">
        <w:rPr>
          <w:rFonts w:ascii="Times New Roman" w:eastAsia="Times New Roman" w:hAnsi="Times New Roman" w:cs="Times New Roman"/>
          <w:color w:val="000000"/>
          <w:sz w:val="28"/>
          <w:szCs w:val="21"/>
          <w:shd w:val="clear" w:color="auto" w:fill="FFFFFF"/>
          <w:lang w:eastAsia="ru-RU"/>
        </w:rPr>
        <w:t>12. Осуществление народом государственной власти или местного самоуправления непосредственно или через избираемые им органы.</w:t>
      </w:r>
      <w:r w:rsidRPr="00755447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br/>
      </w:r>
      <w:r w:rsidRPr="00755447">
        <w:rPr>
          <w:rFonts w:ascii="Times New Roman" w:eastAsia="Times New Roman" w:hAnsi="Times New Roman" w:cs="Times New Roman"/>
          <w:color w:val="000000"/>
          <w:sz w:val="28"/>
          <w:szCs w:val="21"/>
          <w:shd w:val="clear" w:color="auto" w:fill="FFFFFF"/>
          <w:lang w:eastAsia="ru-RU"/>
        </w:rPr>
        <w:t>16. Права в конституции</w:t>
      </w:r>
      <w:r w:rsidRPr="00755447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br/>
      </w:r>
      <w:r w:rsidRPr="00755447">
        <w:rPr>
          <w:rFonts w:ascii="Times New Roman" w:eastAsia="Times New Roman" w:hAnsi="Times New Roman" w:cs="Times New Roman"/>
          <w:color w:val="000000"/>
          <w:sz w:val="28"/>
          <w:szCs w:val="21"/>
          <w:shd w:val="clear" w:color="auto" w:fill="FFFFFF"/>
          <w:lang w:eastAsia="ru-RU"/>
        </w:rPr>
        <w:t>17. Форма государственного правления, при которой все высшие органы государственной власти либо избираются, либо формируются общенациональными представительными учреждениями (например, парламентами)</w:t>
      </w:r>
      <w:r w:rsidRPr="00755447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br/>
      </w:r>
      <w:r w:rsidRPr="00755447">
        <w:rPr>
          <w:rFonts w:ascii="Times New Roman" w:eastAsia="Times New Roman" w:hAnsi="Times New Roman" w:cs="Times New Roman"/>
          <w:color w:val="000000"/>
          <w:sz w:val="28"/>
          <w:szCs w:val="21"/>
          <w:shd w:val="clear" w:color="auto" w:fill="FFFFFF"/>
          <w:lang w:eastAsia="ru-RU"/>
        </w:rPr>
        <w:t>18. Избирательное право. Подотрасль конституционного права, состоящая из правовых норм, санкционированных законом правил и сложившихся на практике обычаев, регулирующих порядок предоставления гражданам права участия в выборах и способ формирования выборных органов власти</w:t>
      </w:r>
      <w:r w:rsidRPr="00755447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br/>
      </w:r>
      <w:r w:rsidRPr="00755447">
        <w:rPr>
          <w:rFonts w:ascii="Times New Roman" w:eastAsia="Times New Roman" w:hAnsi="Times New Roman" w:cs="Times New Roman"/>
          <w:color w:val="000000"/>
          <w:sz w:val="28"/>
          <w:szCs w:val="21"/>
          <w:shd w:val="clear" w:color="auto" w:fill="FFFFFF"/>
          <w:lang w:eastAsia="ru-RU"/>
        </w:rPr>
        <w:t>20. Основная стадия избирательного процесса, при которой общее мнение формулируется путем подсчета голосов членов группы</w:t>
      </w:r>
      <w:r w:rsidRPr="00755447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br/>
      </w:r>
      <w:r w:rsidRPr="00755447">
        <w:rPr>
          <w:rFonts w:ascii="Times New Roman" w:eastAsia="Times New Roman" w:hAnsi="Times New Roman" w:cs="Times New Roman"/>
          <w:color w:val="000000"/>
          <w:sz w:val="28"/>
          <w:szCs w:val="21"/>
          <w:shd w:val="clear" w:color="auto" w:fill="FFFFFF"/>
          <w:lang w:eastAsia="ru-RU"/>
        </w:rPr>
        <w:t>21. Устойчивая правовая связь лица с Российской Федерацией, выражающаяся в совокупности их взаимных прав и обязанностей</w:t>
      </w:r>
      <w:r w:rsidRPr="00755447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br/>
      </w:r>
      <w:r w:rsidRPr="00755447">
        <w:rPr>
          <w:rFonts w:ascii="Times New Roman" w:eastAsia="Times New Roman" w:hAnsi="Times New Roman" w:cs="Times New Roman"/>
          <w:color w:val="000000"/>
          <w:sz w:val="28"/>
          <w:szCs w:val="21"/>
          <w:shd w:val="clear" w:color="auto" w:fill="FFFFFF"/>
          <w:lang w:eastAsia="ru-RU"/>
        </w:rPr>
        <w:t>22. Гражданин государства, обладающий активным избирательным правом</w:t>
      </w:r>
      <w:r w:rsidRPr="00755447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br/>
      </w:r>
      <w:r w:rsidRPr="00755447">
        <w:rPr>
          <w:rFonts w:ascii="Times New Roman" w:eastAsia="Times New Roman" w:hAnsi="Times New Roman" w:cs="Times New Roman"/>
          <w:color w:val="000000"/>
          <w:sz w:val="28"/>
          <w:szCs w:val="21"/>
          <w:shd w:val="clear" w:color="auto" w:fill="FFFFFF"/>
          <w:lang w:eastAsia="ru-RU"/>
        </w:rPr>
        <w:t>23. Что обеспечивает Конституция</w:t>
      </w:r>
      <w:r w:rsidRPr="00755447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br/>
      </w:r>
      <w:r w:rsidRPr="00755447">
        <w:rPr>
          <w:rFonts w:ascii="Times New Roman" w:eastAsia="Times New Roman" w:hAnsi="Times New Roman" w:cs="Times New Roman"/>
          <w:color w:val="000000"/>
          <w:sz w:val="28"/>
          <w:szCs w:val="21"/>
          <w:shd w:val="clear" w:color="auto" w:fill="FFFFFF"/>
          <w:lang w:eastAsia="ru-RU"/>
        </w:rPr>
        <w:t>25. Нормативный правовой акт высшей юридической силы государства или государственно-территориального содружества в межгосударственных объединениях, закрепляющий основы политической, экономической и правовой систем данного государства или содружества, основы правового статуса государства и личности, их права и обязанности.</w:t>
      </w:r>
    </w:p>
    <w:p w14:paraId="192AFE23" w14:textId="1D5D21AE" w:rsidR="0046588E" w:rsidRPr="00755447" w:rsidRDefault="0046588E" w:rsidP="0046588E">
      <w:pPr>
        <w:tabs>
          <w:tab w:val="left" w:pos="6630"/>
        </w:tabs>
        <w:rPr>
          <w:rFonts w:ascii="Times New Roman" w:hAnsi="Times New Roman" w:cs="Times New Roman"/>
          <w:sz w:val="32"/>
        </w:rPr>
      </w:pPr>
      <w:r w:rsidRPr="0075544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1"/>
          <w:shd w:val="clear" w:color="auto" w:fill="FFFFFF"/>
          <w:lang w:eastAsia="ru-RU"/>
        </w:rPr>
        <w:t>По вертикали</w:t>
      </w:r>
      <w:r w:rsidRPr="00755447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br/>
      </w:r>
      <w:r w:rsidRPr="00755447">
        <w:rPr>
          <w:rFonts w:ascii="Times New Roman" w:eastAsia="Times New Roman" w:hAnsi="Times New Roman" w:cs="Times New Roman"/>
          <w:color w:val="000000"/>
          <w:sz w:val="28"/>
          <w:szCs w:val="21"/>
          <w:shd w:val="clear" w:color="auto" w:fill="FFFFFF"/>
          <w:lang w:eastAsia="ru-RU"/>
        </w:rPr>
        <w:t>1. Особая организация, представляющая собой территорию население и власть</w:t>
      </w:r>
      <w:r w:rsidRPr="00755447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br/>
      </w:r>
      <w:r w:rsidRPr="00755447">
        <w:rPr>
          <w:rFonts w:ascii="Times New Roman" w:eastAsia="Times New Roman" w:hAnsi="Times New Roman" w:cs="Times New Roman"/>
          <w:color w:val="000000"/>
          <w:sz w:val="28"/>
          <w:szCs w:val="21"/>
          <w:shd w:val="clear" w:color="auto" w:fill="FFFFFF"/>
          <w:lang w:eastAsia="ru-RU"/>
        </w:rPr>
        <w:lastRenderedPageBreak/>
        <w:t>4. Способность гражданина своими действиями приобретать и осуществлять гражданские права,</w:t>
      </w:r>
      <w:r w:rsidR="00FD63AE">
        <w:rPr>
          <w:rFonts w:ascii="Times New Roman" w:eastAsia="Times New Roman" w:hAnsi="Times New Roman" w:cs="Times New Roman"/>
          <w:color w:val="000000"/>
          <w:sz w:val="28"/>
          <w:szCs w:val="21"/>
          <w:shd w:val="clear" w:color="auto" w:fill="FFFFFF"/>
          <w:lang w:eastAsia="ru-RU"/>
        </w:rPr>
        <w:t xml:space="preserve"> </w:t>
      </w:r>
      <w:r w:rsidRPr="00755447">
        <w:rPr>
          <w:rFonts w:ascii="Times New Roman" w:eastAsia="Times New Roman" w:hAnsi="Times New Roman" w:cs="Times New Roman"/>
          <w:color w:val="000000"/>
          <w:sz w:val="28"/>
          <w:szCs w:val="21"/>
          <w:shd w:val="clear" w:color="auto" w:fill="FFFFFF"/>
          <w:lang w:eastAsia="ru-RU"/>
        </w:rPr>
        <w:t>создавать для себя гражданские обязанности и исполнять их</w:t>
      </w:r>
      <w:r w:rsidRPr="00755447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br/>
      </w:r>
      <w:r w:rsidRPr="00755447">
        <w:rPr>
          <w:rFonts w:ascii="Times New Roman" w:eastAsia="Times New Roman" w:hAnsi="Times New Roman" w:cs="Times New Roman"/>
          <w:color w:val="000000"/>
          <w:sz w:val="28"/>
          <w:szCs w:val="21"/>
          <w:shd w:val="clear" w:color="auto" w:fill="FFFFFF"/>
          <w:lang w:eastAsia="ru-RU"/>
        </w:rPr>
        <w:t>6. Процесс передачи из центра на места части функций и полномочий центральных органов</w:t>
      </w:r>
      <w:r w:rsidRPr="00755447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br/>
      </w:r>
      <w:r w:rsidRPr="00755447">
        <w:rPr>
          <w:rFonts w:ascii="Times New Roman" w:eastAsia="Times New Roman" w:hAnsi="Times New Roman" w:cs="Times New Roman"/>
          <w:color w:val="000000"/>
          <w:sz w:val="28"/>
          <w:szCs w:val="21"/>
          <w:shd w:val="clear" w:color="auto" w:fill="FFFFFF"/>
          <w:lang w:eastAsia="ru-RU"/>
        </w:rPr>
        <w:t>13. Руководящие и управляющие органы любой организации</w:t>
      </w:r>
      <w:r w:rsidRPr="00755447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br/>
      </w:r>
      <w:r w:rsidRPr="00755447">
        <w:rPr>
          <w:rFonts w:ascii="Times New Roman" w:eastAsia="Times New Roman" w:hAnsi="Times New Roman" w:cs="Times New Roman"/>
          <w:color w:val="000000"/>
          <w:sz w:val="28"/>
          <w:szCs w:val="21"/>
          <w:shd w:val="clear" w:color="auto" w:fill="FFFFFF"/>
          <w:lang w:eastAsia="ru-RU"/>
        </w:rPr>
        <w:t>14. Юридический признак гражданства, выражающийся в его бессрочности и неизменности</w:t>
      </w:r>
      <w:r w:rsidRPr="00755447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br/>
      </w:r>
      <w:r w:rsidRPr="00755447">
        <w:rPr>
          <w:rFonts w:ascii="Times New Roman" w:eastAsia="Times New Roman" w:hAnsi="Times New Roman" w:cs="Times New Roman"/>
          <w:color w:val="000000"/>
          <w:sz w:val="28"/>
          <w:szCs w:val="21"/>
          <w:shd w:val="clear" w:color="auto" w:fill="FFFFFF"/>
          <w:lang w:eastAsia="ru-RU"/>
        </w:rPr>
        <w:t>15. Способ организации системы органов государственной власти, соответствующий федеративной форме государственного устройства</w:t>
      </w:r>
      <w:r w:rsidRPr="00755447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br/>
      </w:r>
      <w:r w:rsidRPr="00755447">
        <w:rPr>
          <w:rFonts w:ascii="Times New Roman" w:eastAsia="Times New Roman" w:hAnsi="Times New Roman" w:cs="Times New Roman"/>
          <w:color w:val="000000"/>
          <w:sz w:val="28"/>
          <w:szCs w:val="21"/>
          <w:shd w:val="clear" w:color="auto" w:fill="FFFFFF"/>
          <w:lang w:eastAsia="ru-RU"/>
        </w:rPr>
        <w:t>19. Возмещение затрат, понесенных убытков, расходов</w:t>
      </w:r>
      <w:r w:rsidRPr="00755447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br/>
      </w:r>
      <w:r w:rsidRPr="00755447">
        <w:rPr>
          <w:rFonts w:ascii="Times New Roman" w:eastAsia="Times New Roman" w:hAnsi="Times New Roman" w:cs="Times New Roman"/>
          <w:color w:val="000000"/>
          <w:sz w:val="28"/>
          <w:szCs w:val="21"/>
          <w:shd w:val="clear" w:color="auto" w:fill="FFFFFF"/>
          <w:lang w:eastAsia="ru-RU"/>
        </w:rPr>
        <w:t>24. Мера должного поведения человека в обществе, входящая в правовой статус личности, в целях поддержания жизнеспособности государства и обеспечения других прав и свобод</w:t>
      </w:r>
    </w:p>
    <w:sectPr w:rsidR="0046588E" w:rsidRPr="007554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7109D9"/>
    <w:multiLevelType w:val="multilevel"/>
    <w:tmpl w:val="F586C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853CFF"/>
    <w:multiLevelType w:val="multilevel"/>
    <w:tmpl w:val="76784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01D6837"/>
    <w:multiLevelType w:val="multilevel"/>
    <w:tmpl w:val="95C2A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75A2"/>
    <w:rsid w:val="001E4043"/>
    <w:rsid w:val="0046588E"/>
    <w:rsid w:val="00755447"/>
    <w:rsid w:val="007B75A2"/>
    <w:rsid w:val="008B6CAF"/>
    <w:rsid w:val="00AE4A41"/>
    <w:rsid w:val="00FD6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5D6F5"/>
  <w15:docId w15:val="{F6C77302-0164-41ED-955E-5C608D7FC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4A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588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658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58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79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3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479</Words>
  <Characters>2732</Characters>
  <Application>Microsoft Office Word</Application>
  <DocSecurity>0</DocSecurity>
  <Lines>22</Lines>
  <Paragraphs>6</Paragraphs>
  <ScaleCrop>false</ScaleCrop>
  <Company>XTreme.ws</Company>
  <LinksUpToDate>false</LinksUpToDate>
  <CharactersWithSpaces>3205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Lenovo</cp:lastModifiedBy>
  <cp:revision>8</cp:revision>
  <dcterms:created xsi:type="dcterms:W3CDTF">2020-03-18T09:07:00Z</dcterms:created>
  <dcterms:modified xsi:type="dcterms:W3CDTF">2020-03-18T13:50:00Z</dcterms:modified>
</cp:coreProperties>
</file>