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A08EA" w14:textId="761DFE1B" w:rsidR="002F7F8E" w:rsidRPr="00181E4D" w:rsidRDefault="002F7F8E" w:rsidP="00181E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b/>
          <w:sz w:val="28"/>
          <w:szCs w:val="24"/>
        </w:rPr>
      </w:pPr>
      <w:r w:rsidRPr="00181E4D">
        <w:rPr>
          <w:rFonts w:ascii="Times New Roman" w:eastAsia="Times-Roman" w:hAnsi="Times New Roman" w:cs="Times New Roman"/>
          <w:b/>
          <w:sz w:val="28"/>
          <w:szCs w:val="24"/>
        </w:rPr>
        <w:t>Экономика предприятия</w:t>
      </w:r>
      <w:r w:rsidR="00181E4D" w:rsidRPr="00181E4D">
        <w:rPr>
          <w:rFonts w:ascii="Times New Roman" w:eastAsia="Times-Roman" w:hAnsi="Times New Roman" w:cs="Times New Roman"/>
          <w:b/>
          <w:sz w:val="28"/>
          <w:szCs w:val="24"/>
        </w:rPr>
        <w:t>,</w:t>
      </w:r>
      <w:r w:rsidRPr="00181E4D">
        <w:rPr>
          <w:rFonts w:ascii="Times New Roman" w:eastAsia="Times-Roman" w:hAnsi="Times New Roman" w:cs="Times New Roman"/>
          <w:b/>
          <w:sz w:val="28"/>
          <w:szCs w:val="24"/>
        </w:rPr>
        <w:t xml:space="preserve"> 2 курс ПОСО</w:t>
      </w:r>
    </w:p>
    <w:p w14:paraId="25DDCE48" w14:textId="77777777" w:rsidR="002F7F8E" w:rsidRPr="002F7F8E" w:rsidRDefault="002F7F8E" w:rsidP="00181E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b/>
          <w:sz w:val="24"/>
          <w:szCs w:val="24"/>
          <w:u w:val="single"/>
        </w:rPr>
      </w:pPr>
    </w:p>
    <w:p w14:paraId="046952AC" w14:textId="77777777" w:rsidR="002F7F8E" w:rsidRPr="003D341B" w:rsidRDefault="002F7F8E" w:rsidP="00181E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b/>
          <w:i/>
          <w:sz w:val="28"/>
          <w:szCs w:val="24"/>
          <w:highlight w:val="yellow"/>
          <w:u w:val="single"/>
        </w:rPr>
      </w:pPr>
      <w:r w:rsidRPr="003D341B">
        <w:rPr>
          <w:rFonts w:ascii="Times New Roman" w:eastAsia="Times-Roman" w:hAnsi="Times New Roman" w:cs="Times New Roman"/>
          <w:b/>
          <w:i/>
          <w:sz w:val="28"/>
          <w:szCs w:val="24"/>
          <w:highlight w:val="yellow"/>
          <w:u w:val="single"/>
        </w:rPr>
        <w:t>Сделать конспект, выучить</w:t>
      </w:r>
    </w:p>
    <w:p w14:paraId="5795557E" w14:textId="77777777" w:rsidR="002F7F8E" w:rsidRPr="002F7F8E" w:rsidRDefault="002F7F8E" w:rsidP="00181E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elvetica-Bold" w:hAnsi="Times New Roman" w:cs="Times New Roman"/>
          <w:b/>
          <w:bCs/>
          <w:sz w:val="24"/>
          <w:szCs w:val="24"/>
          <w:u w:val="single"/>
        </w:rPr>
      </w:pPr>
    </w:p>
    <w:p w14:paraId="16FDA7C8" w14:textId="77777777" w:rsidR="00B75A7A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 w:rsidRPr="006E71AC">
        <w:rPr>
          <w:rFonts w:ascii="Times New Roman" w:eastAsia="Helvetica-Bold" w:hAnsi="Times New Roman" w:cs="Times New Roman"/>
          <w:b/>
          <w:bCs/>
          <w:sz w:val="28"/>
          <w:szCs w:val="28"/>
        </w:rPr>
        <w:t>3.2. МАЛОЕ ПРЕДПРИНИМАТЕЛЬСТВО.</w:t>
      </w:r>
      <w:r w:rsidR="00B75A7A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 </w:t>
      </w:r>
    </w:p>
    <w:p w14:paraId="1C1A5171" w14:textId="77777777" w:rsidR="008155AB" w:rsidRPr="006E71AC" w:rsidRDefault="00B75A7A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>Государственная поддержка малого предпринимательства</w:t>
      </w:r>
    </w:p>
    <w:p w14:paraId="38B30EDA" w14:textId="77777777" w:rsidR="0024787A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Малые предприятия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являются неотъемлемой частью социально-экономической</w:t>
      </w:r>
      <w:r w:rsidR="0024787A">
        <w:rPr>
          <w:rFonts w:ascii="Times New Roman" w:eastAsia="Times-Roman" w:hAnsi="Times New Roman" w:cs="Times New Roman"/>
          <w:sz w:val="28"/>
          <w:szCs w:val="28"/>
        </w:rPr>
        <w:t xml:space="preserve">  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 xml:space="preserve">системы страны. </w:t>
      </w:r>
    </w:p>
    <w:p w14:paraId="167BBA98" w14:textId="63EB4176" w:rsidR="008155AB" w:rsidRPr="006E71AC" w:rsidRDefault="0024787A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>Во-первых, они способствуют поддержанию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>стабильности рыночных отношений, поскольку значительная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>часть населения втягивается в эту систему отношений (по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>мнению зарубежных ученых, стабильность системы обеспечивается</w:t>
      </w:r>
    </w:p>
    <w:p w14:paraId="03557B0B" w14:textId="1FA97C5A" w:rsidR="0024787A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при условии, что 20—30% граждан страны имеют собственное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 xml:space="preserve">дело). </w:t>
      </w:r>
    </w:p>
    <w:p w14:paraId="287EABD5" w14:textId="1B00136D" w:rsidR="0024787A" w:rsidRDefault="0024787A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>Во-вторых, они обеспечивают необходимую мобильность в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>условиях рынка, создают глубокую специализацию и разветвленную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>кооперацию производства, без которых немыслима его высокая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>эффективность. В конечном итоге это ведет к динамичности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>хозяйственного развития и экономическому росту национальной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 xml:space="preserve">экономики. </w:t>
      </w:r>
    </w:p>
    <w:p w14:paraId="00DD5177" w14:textId="32DF70E0" w:rsidR="008155AB" w:rsidRPr="006E71AC" w:rsidRDefault="0024787A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>В-третьих, роль малых предприятий в деятельности крупных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>и средних предприятий постоянно возрастает.</w:t>
      </w:r>
    </w:p>
    <w:p w14:paraId="77100BBE" w14:textId="4F456A88" w:rsidR="008155AB" w:rsidRPr="006E71AC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Большое значение имеет способность малых предприятий расширять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сферу приложения труда, создавать новые возможности не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только для трудоустройства, но прежде всего для предпринимательской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деятельности населения и использования свободных производственных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мощностей.</w:t>
      </w:r>
    </w:p>
    <w:p w14:paraId="70AA875C" w14:textId="23607EAE" w:rsidR="008155AB" w:rsidRPr="006E71AC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Единого международного стандарта классификации предприятий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как малых, средних и крупных не существует. Это зависит от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специфики отраслей, уровня развития и структуры экономики каждой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страны.</w:t>
      </w:r>
    </w:p>
    <w:p w14:paraId="658B13E0" w14:textId="7AAF1A57" w:rsidR="008155AB" w:rsidRPr="006E71AC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6E71AC">
        <w:rPr>
          <w:rFonts w:ascii="Cambria Math" w:eastAsia="Times-Roman" w:hAnsi="Cambria Math" w:cs="Cambria Math"/>
          <w:sz w:val="28"/>
          <w:szCs w:val="28"/>
        </w:rPr>
        <w:t>≪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О государственной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поддержке малого предпринимательства в Российской Федерации</w:t>
      </w:r>
      <w:r w:rsidRPr="006E71AC">
        <w:rPr>
          <w:rFonts w:ascii="Cambria Math" w:eastAsia="Times-Roman" w:hAnsi="Cambria Math" w:cs="Cambria Math"/>
          <w:sz w:val="28"/>
          <w:szCs w:val="28"/>
        </w:rPr>
        <w:t>≫</w:t>
      </w:r>
      <w:r w:rsidR="003D341B">
        <w:rPr>
          <w:rFonts w:ascii="Cambria Math" w:eastAsia="Times-Roman" w:hAnsi="Cambria Math" w:cs="Cambria Math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от 12 мая 1995 г. под субъектами малого предпринимательства понимаются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коммерческие организации, в уставном капитале которых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доля участия государства, субъектов Российской Федерации,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общественных и религиозных организаций (объединений), благотворительных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и иных фондов не превышает 25%, доля, принадлежащая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одному или нескольким юридическим лицам, не являющимся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субъектами малого предпринимательства, не превышает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25% и в которых средняя численность работников за отчетный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период не превышает следующих предельных уровней (малые предприятия):</w:t>
      </w:r>
    </w:p>
    <w:p w14:paraId="764014CB" w14:textId="502BCB61" w:rsidR="008155AB" w:rsidRPr="006E71AC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• в промышленности, строительстве и на транспорте —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100 человек;</w:t>
      </w:r>
    </w:p>
    <w:p w14:paraId="136A97E6" w14:textId="77777777" w:rsidR="008155AB" w:rsidRPr="006E71AC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• в научно-технической сфере — 60 человек;</w:t>
      </w:r>
    </w:p>
    <w:p w14:paraId="7B52189C" w14:textId="77777777" w:rsidR="008155AB" w:rsidRPr="006E71AC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• в оптовой торговле — 50 человек;</w:t>
      </w:r>
    </w:p>
    <w:p w14:paraId="33DDC631" w14:textId="3F21A005" w:rsidR="008155AB" w:rsidRPr="006E71AC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• в розничной торговле и бытовом обслуживании населения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— 30 человек;</w:t>
      </w:r>
    </w:p>
    <w:p w14:paraId="1C15EA86" w14:textId="452B97C5" w:rsidR="008155AB" w:rsidRPr="006E71AC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• в других отраслях и при осуществлении других видов деятельности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— 50 человек.</w:t>
      </w:r>
    </w:p>
    <w:p w14:paraId="52A76DA0" w14:textId="07387588" w:rsidR="008155AB" w:rsidRPr="006E71AC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При этом к среднегодовой численности работников основного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персонала добавляется среднесписочная численность работников,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 xml:space="preserve">не состоящих в штате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lastRenderedPageBreak/>
        <w:t>предприятия, т.е. работающих по совместительству,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трудовым соглашениям, договорам подряда.</w:t>
      </w:r>
    </w:p>
    <w:p w14:paraId="76E9385D" w14:textId="75CE3C01" w:rsidR="008155AB" w:rsidRPr="006E71AC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Предприятия, осуществляющие несколько видов деятельности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(многопрофильные), относятся к малым на основании критерия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того вида деятельности, который приносит наибольшую долю суммарной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выручки от реализации продукции (выполненных работ,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оказанных услуг).</w:t>
      </w:r>
    </w:p>
    <w:p w14:paraId="7D7952CB" w14:textId="7556CAE1" w:rsidR="008155AB" w:rsidRPr="006E71AC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Под субъектами малого предпринимательства понимаются также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физические лица, занимающиеся предпринимательской деятельностью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без образования юридического лица.</w:t>
      </w:r>
    </w:p>
    <w:p w14:paraId="5510139D" w14:textId="3979C648" w:rsidR="008155AB" w:rsidRPr="006E71AC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Малые предприятия обладают самостоятельностью в осуществлении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своей хозяйственной дея</w:t>
      </w:r>
      <w:r w:rsidR="0024787A">
        <w:rPr>
          <w:rFonts w:ascii="Times New Roman" w:eastAsia="Times-Roman" w:hAnsi="Times New Roman" w:cs="Times New Roman"/>
          <w:sz w:val="28"/>
          <w:szCs w:val="28"/>
        </w:rPr>
        <w:t>тельности, в распоряжении выпус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каемой продукцией, прибылью, оставшейся после уплаты налогов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и других обязательных платежей, а также в остальных сферах деятельности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предприятия.</w:t>
      </w:r>
    </w:p>
    <w:p w14:paraId="4FF99714" w14:textId="7C5D1341" w:rsidR="008155AB" w:rsidRPr="006E71AC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Как показывает опыт, малый бизнес позволяет создать условия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для повышения заинтересованности каждого работника в конечных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результатах труда.</w:t>
      </w:r>
    </w:p>
    <w:p w14:paraId="0F96D9B5" w14:textId="4BBD2762" w:rsidR="002F7F8E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Основой системы государственной поддержки и развития малого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 xml:space="preserve">предпринимательства является Закон </w:t>
      </w:r>
      <w:r w:rsidRPr="006E71AC">
        <w:rPr>
          <w:rFonts w:ascii="Cambria Math" w:eastAsia="Times-Roman" w:hAnsi="Cambria Math" w:cs="Cambria Math"/>
          <w:sz w:val="28"/>
          <w:szCs w:val="28"/>
        </w:rPr>
        <w:t>≪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О государственной поддержке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малого предпринимательства в Российской Федерации</w:t>
      </w:r>
      <w:r w:rsidRPr="006E71AC">
        <w:rPr>
          <w:rFonts w:ascii="Cambria Math" w:eastAsia="Times-Roman" w:hAnsi="Cambria Math" w:cs="Cambria Math"/>
          <w:sz w:val="28"/>
          <w:szCs w:val="28"/>
        </w:rPr>
        <w:t>≫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. Им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определены главные направления государственной поддержки и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развития малых предприятий, установлены основные формы и методы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государственного управления и регулирования деятельности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с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 xml:space="preserve">убъектов малого предпринимательства. </w:t>
      </w:r>
    </w:p>
    <w:p w14:paraId="292AA589" w14:textId="77777777" w:rsidR="008155AB" w:rsidRPr="006E71AC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Ответственность за реализацию</w:t>
      </w:r>
      <w:r w:rsidR="002F7F8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этих мероприятий возлагается на вновь созданный Государственный</w:t>
      </w:r>
      <w:r w:rsidR="002F7F8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комитет по поддержке и развитию малого предпринимательства.</w:t>
      </w:r>
    </w:p>
    <w:p w14:paraId="4FA44E22" w14:textId="6145998C" w:rsidR="008155AB" w:rsidRPr="006E71AC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Закон определяет, что не менее 15% государственных заказов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должно в обязательном порядке размещаться на малых предприятиях.</w:t>
      </w:r>
    </w:p>
    <w:p w14:paraId="06E71505" w14:textId="278EAECB" w:rsidR="008155AB" w:rsidRPr="006E71AC" w:rsidRDefault="003D341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bookmarkStart w:id="0" w:name="_GoBack"/>
      <w:r w:rsidRPr="006E71AC">
        <w:rPr>
          <w:rFonts w:ascii="Times New Roman" w:eastAsia="Times-Roman" w:hAnsi="Times New Roman" w:cs="Times New Roman"/>
          <w:sz w:val="28"/>
          <w:szCs w:val="28"/>
        </w:rPr>
        <w:t>Согласно новому закону,</w:t>
      </w:r>
      <w:bookmarkEnd w:id="0"/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 xml:space="preserve"> правительство обязано ежегодно разрабатывать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>федеральную программу государственной поддержки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>малого предпринимательства и представлять ее (до утверждения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>государственного бюджета) на рассмотрение в Государственную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>Думу. То же самое должно делаться на региональном, отраслевом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>муниципальном уровнях. Также создан фонд поддержки малого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>предпринимательства, средства которого пойдут на выдачу льготных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>кредитов малым предприятиям.</w:t>
      </w:r>
    </w:p>
    <w:p w14:paraId="38E4735F" w14:textId="7CCB86B5" w:rsidR="0024787A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По налоговому законодательству Российской Федерации малые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предприятия могут применять упрощенную систему налогообложения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 xml:space="preserve">в соответствии с Законом </w:t>
      </w:r>
      <w:r w:rsidRPr="006E71AC">
        <w:rPr>
          <w:rFonts w:ascii="Cambria Math" w:eastAsia="Times-Roman" w:hAnsi="Cambria Math" w:cs="Cambria Math"/>
          <w:sz w:val="28"/>
          <w:szCs w:val="28"/>
        </w:rPr>
        <w:t>≪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Об упрощенной системе налогообложения,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учета и отчетности для субъектов малого предпринимательства</w:t>
      </w:r>
      <w:r w:rsidRPr="006E71AC">
        <w:rPr>
          <w:rFonts w:ascii="Cambria Math" w:eastAsia="Times-Roman" w:hAnsi="Cambria Math" w:cs="Cambria Math"/>
          <w:sz w:val="28"/>
          <w:szCs w:val="28"/>
        </w:rPr>
        <w:t>≫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 xml:space="preserve">, который вступил в силу 29 декабря 1995 г. </w:t>
      </w:r>
    </w:p>
    <w:p w14:paraId="43E4DCEB" w14:textId="42519264" w:rsidR="008155AB" w:rsidRPr="006E71AC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Упрощенная</w:t>
      </w:r>
      <w:r w:rsidR="0024787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система налогообложения вводится параллельно с действующими</w:t>
      </w:r>
      <w:r w:rsidR="0024787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условиями налогообложения и регулирования деятельности субъектов</w:t>
      </w:r>
      <w:r w:rsidR="0024787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малого бизнеса, не заменяя их. Эта система предусматривает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один налог вместо совокупности федеральных, региональных и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местных. При этом сохраняется действующий порядок уплаты таможенных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платежей, госпошлины, налога на приобретение автотранспорта,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лицензионных сборов и отчислений в государственные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социальные внебюджетные фонды.</w:t>
      </w:r>
    </w:p>
    <w:p w14:paraId="3CE3C4BB" w14:textId="1DFC07ED" w:rsidR="008155AB" w:rsidRPr="006E71AC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lastRenderedPageBreak/>
        <w:t>Особенностью налогообложения малых предприятий является и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то, что они имеют дополнительные льготы по налогообложению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по сравнению с другими коммерческими организациями.</w:t>
      </w:r>
    </w:p>
    <w:p w14:paraId="3908CE3F" w14:textId="1A6FBD48" w:rsidR="008155AB" w:rsidRPr="002F7F8E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 w:rsidRPr="002F7F8E">
        <w:rPr>
          <w:rFonts w:ascii="Times New Roman" w:eastAsia="Times-Roman" w:hAnsi="Times New Roman" w:cs="Times New Roman"/>
          <w:b/>
          <w:sz w:val="28"/>
          <w:szCs w:val="28"/>
        </w:rPr>
        <w:t>Для всех малых предприятий установлены следующие дополнительные</w:t>
      </w:r>
      <w:r w:rsidR="003D341B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Pr="002F7F8E">
        <w:rPr>
          <w:rFonts w:ascii="Times New Roman" w:eastAsia="Times-Roman" w:hAnsi="Times New Roman" w:cs="Times New Roman"/>
          <w:b/>
          <w:sz w:val="28"/>
          <w:szCs w:val="28"/>
        </w:rPr>
        <w:t>льготы:</w:t>
      </w:r>
      <w:r w:rsidR="003D341B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</w:p>
    <w:p w14:paraId="0422390D" w14:textId="13BF6DC0" w:rsidR="008155AB" w:rsidRPr="006E71AC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• в первый год эксплуатации они могут списать дополнительно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амортизационные отчисления до 50% первоначальной стоимости оборудования со сроком службы более трех лет. Кроме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того, все малые предприятия имеют право осуществлять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ускоренную амортизацию. Все это позволяет им при необходимости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обновлять активную часть основных фондов и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сократить сумму налога на прибыль;</w:t>
      </w:r>
    </w:p>
    <w:p w14:paraId="260444F1" w14:textId="48D68D42" w:rsidR="008155AB" w:rsidRPr="006E71AC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• налог на добавленную стоимость уплачивают один раз в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квартал не позднее 20 числа месяца, следующего за отчетным;</w:t>
      </w:r>
    </w:p>
    <w:p w14:paraId="0CD5A2B4" w14:textId="77777777" w:rsidR="008155AB" w:rsidRPr="006E71AC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• освобождаются от уплаты налога на прибыль в течение квартала;</w:t>
      </w:r>
    </w:p>
    <w:p w14:paraId="04D4F714" w14:textId="1E71A5ED" w:rsidR="008155AB" w:rsidRPr="006E71AC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• в течение четырех лет с момента создания малого предприятия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его налогообложение не может ухудшаться.</w:t>
      </w:r>
    </w:p>
    <w:p w14:paraId="37FE8903" w14:textId="73F829C0" w:rsidR="0024787A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Малые предприятия, производящие и перерабатывающие сельскохозяйственную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продукцию, товары народного потребления,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медицинские препараты и лекарства, занимающиеся строительством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и ремонтом объектов жилищного, производственного, социального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и природоохранного назначения, в первые два года освобождаются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от налога на прибыль при условии, что доля этой продукции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составляет не менее 70% общего объема реализации.</w:t>
      </w:r>
    </w:p>
    <w:p w14:paraId="642BB4FA" w14:textId="16E6C163" w:rsidR="008155AB" w:rsidRPr="006E71AC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 xml:space="preserve"> В третий и четвертый</w:t>
      </w:r>
      <w:r w:rsidR="0024787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годы работы они платят налог на прибыль по пониженным</w:t>
      </w:r>
      <w:r w:rsidR="00B75A7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ставкам: в третий год — по ставке 25%, в четвертый — 50% ставки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 xml:space="preserve">налога на прибыль при условии, что доля </w:t>
      </w:r>
      <w:proofErr w:type="spellStart"/>
      <w:r w:rsidRPr="006E71AC">
        <w:rPr>
          <w:rFonts w:ascii="Times New Roman" w:eastAsia="Times-Roman" w:hAnsi="Times New Roman" w:cs="Times New Roman"/>
          <w:sz w:val="28"/>
          <w:szCs w:val="28"/>
        </w:rPr>
        <w:t>льготируемой</w:t>
      </w:r>
      <w:proofErr w:type="spellEnd"/>
      <w:r w:rsidRPr="006E71AC">
        <w:rPr>
          <w:rFonts w:ascii="Times New Roman" w:eastAsia="Times-Roman" w:hAnsi="Times New Roman" w:cs="Times New Roman"/>
          <w:sz w:val="28"/>
          <w:szCs w:val="28"/>
        </w:rPr>
        <w:t xml:space="preserve"> продукции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составляет не менее 90% в общем объеме реализации.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14:paraId="7EAE2F49" w14:textId="1054E356" w:rsidR="008155AB" w:rsidRPr="006E71AC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Среди мер, косвенно стимулирующих развитие малого предпринимательства,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следует отметить пониженную ставку зачисляемого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в федеральный бюджет налога на прибыль (8%) для банков, предоставляющих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не менее 50% общей суммы кредитов малым предприятиям,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и для страховых организаций, которыми не менее 50% страховых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взносов за отчетный период получено от страхования имущественных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рисков малых предприятий.</w:t>
      </w:r>
    </w:p>
    <w:p w14:paraId="2D5871FF" w14:textId="319901E4" w:rsidR="008155AB" w:rsidRPr="0039383F" w:rsidRDefault="008155AB" w:rsidP="003D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Однако в силу неразвитости рыночных отношений в России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многие мероприятия по поддержке малого предпринимательства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не реализуются. Малые предприятия в России в своей деятельности</w:t>
      </w:r>
      <w:r w:rsidR="003D341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сталк</w:t>
      </w:r>
      <w:r w:rsidR="0024787A">
        <w:rPr>
          <w:rFonts w:ascii="Times New Roman" w:eastAsia="Times-Roman" w:hAnsi="Times New Roman" w:cs="Times New Roman"/>
          <w:sz w:val="28"/>
          <w:szCs w:val="28"/>
        </w:rPr>
        <w:t>иваются с большими трудностями.</w:t>
      </w:r>
    </w:p>
    <w:sectPr w:rsidR="008155AB" w:rsidRPr="0039383F" w:rsidSect="00181E4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-BoldItalic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80"/>
    <w:rsid w:val="000E4EC7"/>
    <w:rsid w:val="00181E4D"/>
    <w:rsid w:val="0024787A"/>
    <w:rsid w:val="002F7F8E"/>
    <w:rsid w:val="0039383F"/>
    <w:rsid w:val="003A3F11"/>
    <w:rsid w:val="003D341B"/>
    <w:rsid w:val="00482FA8"/>
    <w:rsid w:val="00582580"/>
    <w:rsid w:val="00651C69"/>
    <w:rsid w:val="006E71AC"/>
    <w:rsid w:val="008155AB"/>
    <w:rsid w:val="00890560"/>
    <w:rsid w:val="00B75A7A"/>
    <w:rsid w:val="00B90E7A"/>
    <w:rsid w:val="00BE6B38"/>
    <w:rsid w:val="00D4406A"/>
    <w:rsid w:val="00E2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C005"/>
  <w15:chartTrackingRefBased/>
  <w15:docId w15:val="{548856BF-55DC-47DD-9A85-98DDDBF5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9056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05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Седакова</dc:creator>
  <cp:keywords/>
  <dc:description/>
  <cp:lastModifiedBy>Lenovo</cp:lastModifiedBy>
  <cp:revision>16</cp:revision>
  <cp:lastPrinted>2019-09-05T12:35:00Z</cp:lastPrinted>
  <dcterms:created xsi:type="dcterms:W3CDTF">2019-09-05T09:23:00Z</dcterms:created>
  <dcterms:modified xsi:type="dcterms:W3CDTF">2020-03-22T15:47:00Z</dcterms:modified>
</cp:coreProperties>
</file>