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29" w:rsidRPr="00A97D29" w:rsidRDefault="00A97D29" w:rsidP="00A97D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D29">
        <w:rPr>
          <w:rFonts w:ascii="Times New Roman" w:hAnsi="Times New Roman" w:cs="Times New Roman"/>
          <w:b/>
          <w:sz w:val="20"/>
          <w:szCs w:val="20"/>
        </w:rPr>
        <w:t>Перечень экзаменационных вопросов по дисциплине «Право»</w:t>
      </w:r>
    </w:p>
    <w:p w:rsidR="00A97D29" w:rsidRDefault="00A97D29" w:rsidP="00A97D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D29">
        <w:rPr>
          <w:rFonts w:ascii="Times New Roman" w:hAnsi="Times New Roman" w:cs="Times New Roman"/>
          <w:b/>
          <w:sz w:val="20"/>
          <w:szCs w:val="20"/>
        </w:rPr>
        <w:t>за 2 семестр для студентов 1 курса</w:t>
      </w:r>
    </w:p>
    <w:p w:rsidR="00A97D29" w:rsidRPr="00A97D29" w:rsidRDefault="00A97D29" w:rsidP="00A97D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Происхождение государства и права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Право Древнего мира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Право средневековой Европы.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Становление права Нового времени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Развитие права в России. IX — начало XIX в.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Российское право в XIX — начале XX </w:t>
      </w:r>
      <w:proofErr w:type="gramStart"/>
      <w:r w:rsidRPr="0006053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60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Советское право в 1917—1953 гг.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Советское право в 1954—1991 гг.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Современное российское право. </w:t>
      </w:r>
      <w:bookmarkStart w:id="0" w:name="_GoBack"/>
      <w:bookmarkEnd w:id="0"/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Государство, его признаки и формы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Понятие права. Правовая норма. Источники права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Понятие и признаки правового государства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Верховенство закона. Законность и правопорядок. Разделение властей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Право и другие сферы общества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>О российской философии права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Понятие конституции, ее виды. Конституционализм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Конституции в России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Общая характеристика Конституции Российской Федерации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Основы конституционного строя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Гражданство в Российской Федерации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Федеративное устройство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Президент Российской Федерации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Федеральное Собрание. Совет Федерации. Государственная Дума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Законотворческий процесс в Российской Федерации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Исполнительная и судебная власть в Российской Федерации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Местное самоуправление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Права и свободы человека и гражданина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Международные договоры о правах человека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Гражданские права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Политические права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Экономические, социальные и культурные права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Право на благоприятную окружающую среду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Права ребенка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Нарушения прав человека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Защита прав человека в мирное время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Международная защита прав человека в условиях военного времени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Избирательное право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Избирательный процесс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Понятие и источники гражданского права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Гражданская правоспособность и дееспособность. Гражданские права несовершеннолетних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Предпринимательство. Юридические лица. Виды предприятий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Право собственности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Наследование. Страхование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Обязательственное право. Гражданское процессуальное право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Защита материальных и нематериальных прав. Причинение и возмещение вреда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Налоговое право. Налоговые органы. Аудит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Виды налогов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Налогообложение юридических лиц.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Налоги с физических лиц.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Ответственность за уклонение от уплаты налогов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Понятие и источники семейного права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Брак, условия его заключения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Права и обязанности супругов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Права и обязанности родителей и детей. Усыновление, опека (попечительство)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Понятие и источники трудового права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Коллективный договор. Трудовой договор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Рабочее время и время отдыха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lastRenderedPageBreak/>
        <w:t xml:space="preserve">Оплата труда. Охрана труда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Трудовые споры. Ответственность по трудовому праву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Понятие и источники административного права. Административные правонарушения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Административные наказания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Понятие и источники уголовного права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Преступление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«Новые» преступления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Уголовная ответственность. Наказание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Обстоятельства, смягчающие и отягчающие наказание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Уголовная ответственность несовершеннолетних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Особенности уголовного судопроизводства (процесса)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>Право</w:t>
      </w:r>
      <w:r w:rsidR="00060534" w:rsidRPr="00060534">
        <w:rPr>
          <w:rFonts w:ascii="Times New Roman" w:hAnsi="Times New Roman" w:cs="Times New Roman"/>
          <w:sz w:val="20"/>
          <w:szCs w:val="20"/>
        </w:rPr>
        <w:t xml:space="preserve">вая культура и правосознание </w:t>
      </w:r>
    </w:p>
    <w:p w:rsidR="00BB6E34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>Соверше</w:t>
      </w:r>
      <w:r w:rsidR="00060534" w:rsidRPr="00060534">
        <w:rPr>
          <w:rFonts w:ascii="Times New Roman" w:hAnsi="Times New Roman" w:cs="Times New Roman"/>
          <w:sz w:val="20"/>
          <w:szCs w:val="20"/>
        </w:rPr>
        <w:t xml:space="preserve">нствование правовой культуры </w:t>
      </w:r>
    </w:p>
    <w:sectPr w:rsidR="00BB6E34" w:rsidRPr="00060534" w:rsidSect="000605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9DD"/>
    <w:multiLevelType w:val="hybridMultilevel"/>
    <w:tmpl w:val="280C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C23D0"/>
    <w:rsid w:val="000213BE"/>
    <w:rsid w:val="00060534"/>
    <w:rsid w:val="000C23D0"/>
    <w:rsid w:val="0057392E"/>
    <w:rsid w:val="00A97D29"/>
    <w:rsid w:val="00BB6E34"/>
    <w:rsid w:val="00C2420F"/>
    <w:rsid w:val="00F3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Acer</cp:lastModifiedBy>
  <cp:revision>3</cp:revision>
  <dcterms:created xsi:type="dcterms:W3CDTF">2016-05-13T09:31:00Z</dcterms:created>
  <dcterms:modified xsi:type="dcterms:W3CDTF">2016-05-13T10:36:00Z</dcterms:modified>
</cp:coreProperties>
</file>