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B3" w:rsidRDefault="00DD01B3" w:rsidP="00DD0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1B3">
        <w:rPr>
          <w:rFonts w:ascii="Times New Roman" w:hAnsi="Times New Roman" w:cs="Times New Roman"/>
          <w:b/>
          <w:sz w:val="24"/>
          <w:szCs w:val="24"/>
        </w:rPr>
        <w:t>Перечень контрольных вопросов для подготовки к зачету по дисциплине «Правоохран</w:t>
      </w:r>
      <w:r w:rsidR="005242E5">
        <w:rPr>
          <w:rFonts w:ascii="Times New Roman" w:hAnsi="Times New Roman" w:cs="Times New Roman"/>
          <w:b/>
          <w:sz w:val="24"/>
          <w:szCs w:val="24"/>
        </w:rPr>
        <w:t>ительные и судебные органы» за 6</w:t>
      </w:r>
      <w:r w:rsidRPr="00DD01B3">
        <w:rPr>
          <w:rFonts w:ascii="Times New Roman" w:hAnsi="Times New Roman" w:cs="Times New Roman"/>
          <w:b/>
          <w:sz w:val="24"/>
          <w:szCs w:val="24"/>
        </w:rPr>
        <w:t xml:space="preserve"> семестр для студентов 3 курса специальности 40.02.02 «Правоохранительная деятельность»</w:t>
      </w:r>
    </w:p>
    <w:p w:rsidR="00DD01B3" w:rsidRPr="00DD01B3" w:rsidRDefault="00DD01B3" w:rsidP="00DD01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469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 xml:space="preserve">Предмет и система курса «Правоохранительные и судебные органы» </w:t>
      </w:r>
    </w:p>
    <w:p w:rsidR="00F56469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 xml:space="preserve">Законность </w:t>
      </w:r>
    </w:p>
    <w:p w:rsidR="00F56469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 xml:space="preserve">Презумпция невиновности </w:t>
      </w:r>
    </w:p>
    <w:p w:rsidR="008954B2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 xml:space="preserve">Суд как государственный орган, осуществляющий судебную власть </w:t>
      </w:r>
    </w:p>
    <w:p w:rsidR="00F56469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 xml:space="preserve">Районный суд. </w:t>
      </w:r>
    </w:p>
    <w:p w:rsidR="008954B2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 xml:space="preserve">Военные суды </w:t>
      </w:r>
    </w:p>
    <w:p w:rsidR="00F56469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 xml:space="preserve">Верховный суд РФ </w:t>
      </w:r>
    </w:p>
    <w:p w:rsidR="00F56469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 xml:space="preserve">Арбитражные суды РФ </w:t>
      </w:r>
    </w:p>
    <w:p w:rsidR="00F56469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 xml:space="preserve">Конституционный суд РФ </w:t>
      </w:r>
    </w:p>
    <w:p w:rsidR="00F56469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 xml:space="preserve">Конституционные (уставные) суды субъектов РФ </w:t>
      </w:r>
    </w:p>
    <w:p w:rsidR="00F56469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 xml:space="preserve">Федеральная служба судебных органов </w:t>
      </w:r>
    </w:p>
    <w:p w:rsidR="00F56469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 xml:space="preserve">Понятие и система принципов правосудия </w:t>
      </w:r>
    </w:p>
    <w:p w:rsidR="00F56469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 xml:space="preserve">Независимость судей и подчинение их только Конституции РФ и ФЗ </w:t>
      </w:r>
    </w:p>
    <w:p w:rsidR="00F56469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 xml:space="preserve">Гарантии независимости судей </w:t>
      </w:r>
    </w:p>
    <w:p w:rsidR="00F56469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 xml:space="preserve">Статус присяжных и арбитражных заседателей </w:t>
      </w:r>
    </w:p>
    <w:p w:rsidR="00F56469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 xml:space="preserve">Понятие судов общей юрисдикции </w:t>
      </w:r>
    </w:p>
    <w:p w:rsidR="00F56469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 xml:space="preserve">Мировые судьи </w:t>
      </w:r>
    </w:p>
    <w:p w:rsidR="00F56469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 xml:space="preserve">Порядок назначения на должность судей КС РФ </w:t>
      </w:r>
    </w:p>
    <w:p w:rsidR="00F56469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 xml:space="preserve">Виды решений Конституционного суда РФ </w:t>
      </w:r>
    </w:p>
    <w:p w:rsidR="00F56469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 xml:space="preserve">Особенности привлечения судьи к дисциплинарной, административной и уголовной ответственности </w:t>
      </w:r>
    </w:p>
    <w:p w:rsidR="00F56469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 xml:space="preserve">Подведомственность и подсудность дел Арбитражных судов </w:t>
      </w:r>
    </w:p>
    <w:p w:rsidR="00F56469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 xml:space="preserve">Кассационная коллегия, ее полномочия </w:t>
      </w:r>
    </w:p>
    <w:p w:rsidR="00F56469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 xml:space="preserve">Судебный надзор за деятельностью нижестоящих судов общей юрисдикции </w:t>
      </w:r>
    </w:p>
    <w:p w:rsidR="00F56469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 xml:space="preserve">Понятие и основные признаки судебной власти </w:t>
      </w:r>
    </w:p>
    <w:p w:rsidR="00F56469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 xml:space="preserve">Арбитражные суды субъектов РФ, их полномочия </w:t>
      </w:r>
    </w:p>
    <w:p w:rsidR="00F56469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 xml:space="preserve">Понятие и виды органов предварительного расследования </w:t>
      </w:r>
    </w:p>
    <w:p w:rsidR="00F56469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>Функции, задачи, полномочия органов предварительного расследования</w:t>
      </w:r>
    </w:p>
    <w:p w:rsidR="00F56469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 xml:space="preserve">Система органов предварительного расследования </w:t>
      </w:r>
    </w:p>
    <w:p w:rsidR="00F56469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 xml:space="preserve">Органы дознания и их полномочиями </w:t>
      </w:r>
    </w:p>
    <w:p w:rsidR="00F56469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 xml:space="preserve">Функция МВД РФ </w:t>
      </w:r>
    </w:p>
    <w:p w:rsidR="00F56469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 xml:space="preserve">Права и обязанности следователя </w:t>
      </w:r>
    </w:p>
    <w:p w:rsidR="00F56469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lastRenderedPageBreak/>
        <w:t xml:space="preserve">Виды дознания </w:t>
      </w:r>
    </w:p>
    <w:p w:rsidR="00F56469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 xml:space="preserve">Виды органов, выполняющих правоохранительные функции </w:t>
      </w:r>
    </w:p>
    <w:p w:rsidR="00F56469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 xml:space="preserve">Понятие адвокатской деятельности, права и обязанности адвоката </w:t>
      </w:r>
    </w:p>
    <w:p w:rsidR="008954B2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 xml:space="preserve">Организация адвокатской деятельности </w:t>
      </w:r>
    </w:p>
    <w:p w:rsidR="00F56469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 xml:space="preserve">Виды юридической помощи, оказываемой адвокатами </w:t>
      </w:r>
    </w:p>
    <w:p w:rsidR="00F56469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 xml:space="preserve">Статус адвоката </w:t>
      </w:r>
    </w:p>
    <w:p w:rsidR="008954B2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 xml:space="preserve">Формы адвокатских образований </w:t>
      </w:r>
    </w:p>
    <w:p w:rsidR="008954B2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 xml:space="preserve">Органы юстиции </w:t>
      </w:r>
      <w:r w:rsidR="008954B2" w:rsidRPr="008954B2">
        <w:rPr>
          <w:rFonts w:ascii="Times New Roman" w:hAnsi="Times New Roman" w:cs="Times New Roman"/>
          <w:sz w:val="28"/>
          <w:szCs w:val="28"/>
        </w:rPr>
        <w:t xml:space="preserve"> и их п</w:t>
      </w:r>
      <w:r w:rsidRPr="008954B2">
        <w:rPr>
          <w:rFonts w:ascii="Times New Roman" w:hAnsi="Times New Roman" w:cs="Times New Roman"/>
          <w:sz w:val="28"/>
          <w:szCs w:val="28"/>
        </w:rPr>
        <w:t xml:space="preserve">олномочия </w:t>
      </w:r>
    </w:p>
    <w:p w:rsidR="00F56469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 xml:space="preserve">Понятие и задачи нотариата </w:t>
      </w:r>
    </w:p>
    <w:p w:rsidR="00F56469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 xml:space="preserve">Органы нотариата </w:t>
      </w:r>
    </w:p>
    <w:p w:rsidR="00F56469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954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54B2">
        <w:rPr>
          <w:rFonts w:ascii="Times New Roman" w:hAnsi="Times New Roman" w:cs="Times New Roman"/>
          <w:sz w:val="28"/>
          <w:szCs w:val="28"/>
        </w:rPr>
        <w:t xml:space="preserve"> деятельностью частных нотариусов </w:t>
      </w:r>
    </w:p>
    <w:p w:rsidR="008954B2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 xml:space="preserve">Другие должностные лица, осуществляющие нотариальные действия </w:t>
      </w:r>
    </w:p>
    <w:p w:rsidR="008954B2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 xml:space="preserve">Система органов и учреждений прокуратуры </w:t>
      </w:r>
    </w:p>
    <w:p w:rsidR="008954B2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 xml:space="preserve">Место прокуратуры в системе государственно-правовых институтов РФ </w:t>
      </w:r>
    </w:p>
    <w:p w:rsidR="008954B2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 xml:space="preserve">Правовые основы организации и деятельности прокуратуры в РФ </w:t>
      </w:r>
    </w:p>
    <w:p w:rsidR="008954B2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 xml:space="preserve">Конституционный контроль, его понятие и истоки </w:t>
      </w:r>
    </w:p>
    <w:p w:rsidR="008954B2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 xml:space="preserve">Каково значение Конституции РФ в организации и деятельности судов и правоохранительных органов </w:t>
      </w:r>
    </w:p>
    <w:p w:rsidR="008954B2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 xml:space="preserve">Задачи криминальной полиции и полиции общественной безопасности </w:t>
      </w:r>
    </w:p>
    <w:p w:rsidR="00531A22" w:rsidRPr="008954B2" w:rsidRDefault="00F56469" w:rsidP="00DD01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54B2">
        <w:rPr>
          <w:rFonts w:ascii="Times New Roman" w:hAnsi="Times New Roman" w:cs="Times New Roman"/>
          <w:sz w:val="28"/>
          <w:szCs w:val="28"/>
        </w:rPr>
        <w:t>Применение мер принуждения органами полиции, основания, порядок и пределы</w:t>
      </w:r>
    </w:p>
    <w:sectPr w:rsidR="00531A22" w:rsidRPr="008954B2" w:rsidSect="0053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068B7"/>
    <w:multiLevelType w:val="hybridMultilevel"/>
    <w:tmpl w:val="ED989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41545"/>
    <w:multiLevelType w:val="hybridMultilevel"/>
    <w:tmpl w:val="3C6A1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56469"/>
    <w:rsid w:val="005242E5"/>
    <w:rsid w:val="00531A22"/>
    <w:rsid w:val="0067131B"/>
    <w:rsid w:val="008954B2"/>
    <w:rsid w:val="00DD01B3"/>
    <w:rsid w:val="00F5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Acer</cp:lastModifiedBy>
  <cp:revision>3</cp:revision>
  <dcterms:created xsi:type="dcterms:W3CDTF">2016-05-13T06:25:00Z</dcterms:created>
  <dcterms:modified xsi:type="dcterms:W3CDTF">2016-05-12T06:52:00Z</dcterms:modified>
</cp:coreProperties>
</file>