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4" w:rsidRPr="007B66BD" w:rsidRDefault="008751F4" w:rsidP="008751F4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06609456"/>
    </w:p>
    <w:p w:rsidR="008751F4" w:rsidRPr="007915E6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915E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Пример оформления списка используемых источников</w:t>
      </w: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1F4" w:rsidRDefault="008751F4" w:rsidP="008751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iCs/>
          <w:sz w:val="28"/>
          <w:szCs w:val="28"/>
        </w:rPr>
        <w:t>Спис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7B66BD">
        <w:rPr>
          <w:rFonts w:ascii="Times New Roman" w:hAnsi="Times New Roman" w:cs="Times New Roman"/>
          <w:b/>
          <w:bCs/>
          <w:iCs/>
          <w:sz w:val="28"/>
          <w:szCs w:val="28"/>
        </w:rPr>
        <w:t>к используемых источников</w:t>
      </w:r>
    </w:p>
    <w:p w:rsidR="008751F4" w:rsidRPr="007B66BD" w:rsidRDefault="008751F4" w:rsidP="008751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источники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1. Конституция РФ, принята всенародным голосованием 12 декабря 1993 года // </w:t>
      </w:r>
      <w:r>
        <w:rPr>
          <w:rFonts w:ascii="Times New Roman" w:hAnsi="Times New Roman" w:cs="Times New Roman"/>
          <w:sz w:val="28"/>
          <w:szCs w:val="28"/>
        </w:rPr>
        <w:t>Российская газета. 1993. № 237.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2. Российская Федерация. Законы. Семейный кодекс Российской Федерации: [федер. закон: принят Гос.Думой 8 дек. 1995 г.: по состоянию на 3 янв. 2010 г.]. – СПб.: Victory: Стаун-кантри, 2010.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3. Российская Федерация. Законы. «О науке и государственной научно-технической политике» [федер. закон принят 23 августа 1996 г. (с изм. и доп. от 19 июля, 17 декабря 1998 г., 3 января, 27, 29 декабря 2000 г., 30 декабря 2001 г., 24 декабря 2006 г., 23 декабря 2009 г.] / Информационно-справочная система «Гарант», версия от 12.01.10 г.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4. Россия: экономическая конъюнктура. Информационно-аналитический сбор-ник. – М.: Центр экономической конъюнктуры при Правительстве РФ. – 2009. №1.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Учебники, монографии, брошюры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5. Семенов, В.В. Экономика: итог тысячелетий. Экономическая теория / В.В. Семенов; Рос.акад. наук, Пущин. Науч. центр, Ин-т экономики, Акад. эконом развития. – Пущино: ПНЦ РАН, 2010.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6. Бахвалов, Н. С. Численные методы: Учеб.пособие. – 2-е изд. / Н.С. Бахвалов, Н.П. Жидков, Г.М. Кобельков; Под общ. ред. Н.И. Тихонова. – М.: Физматлит: Лаб. базовых знаний; СПб.: Нев. диалект, 2010.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7. История России: Учеб.пособие. – 2-е изд., перераб. и доп. / В.Н. Быков и др.; Отв. ред. В.Н. Сухов; М-во образования РФ, С.-Петерб. гос. лесотехн. акад. / При участии Т.А. Суховой. – СПб.: СПбЛТА, 2009.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Диссертации и авторефераты диссертаций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8. Иванов, В.Н. Методология формирования новой парадигмы финансового обеспечения экономической безопасности России. Дис... д-ра эконом.наук: 08.00.10. – М.: ВЗФИ, 2009.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9. Бакланов, И.В. Модели и методы оценки коммерческих банков в условиях неопределенности. Дис… канд. эконом.наук: 08.00.13. – М., 2008.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Периодические издания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10. Стиглиц Д. Трудное привыкание к слабому доллару // Российский экономи-ческий журнал. – М.: Спутник +, 2010. № 1. С. 10-12. </w:t>
      </w: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BD">
        <w:rPr>
          <w:rFonts w:ascii="Times New Roman" w:hAnsi="Times New Roman" w:cs="Times New Roman"/>
          <w:sz w:val="28"/>
          <w:szCs w:val="28"/>
        </w:rPr>
        <w:t xml:space="preserve">11. Российская Федерация. Гос. Дума (2009). Государственная Дума: стеногр. Заседаний: Бюллетень. – М.: ГД РФ, 2009, № 49 (497).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BD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ресурсы </w:t>
      </w:r>
    </w:p>
    <w:p w:rsidR="008751F4" w:rsidRPr="007B66BD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F4" w:rsidRPr="001C3CD9" w:rsidRDefault="008751F4" w:rsidP="008751F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D9">
        <w:rPr>
          <w:rFonts w:ascii="Times New Roman" w:hAnsi="Times New Roman" w:cs="Times New Roman"/>
          <w:sz w:val="28"/>
          <w:szCs w:val="28"/>
        </w:rPr>
        <w:t>12. Непомнящий А. Л. Рождение психоанализа: теория соблазнения / А. Л. Не-помнящий. Режим доступа: [</w:t>
      </w:r>
      <w:r w:rsidRPr="001C3CD9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zh-CN"/>
        </w:rPr>
        <w:t>http: // www.psychoanalysis.pl.ru 17/05/2009</w:t>
      </w:r>
      <w:r w:rsidRPr="001C3CD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751F4" w:rsidRPr="008751F4" w:rsidRDefault="008751F4" w:rsidP="008751F4">
      <w:pPr>
        <w:rPr>
          <w:sz w:val="28"/>
          <w:szCs w:val="28"/>
          <w:lang w:val="en-US"/>
        </w:rPr>
      </w:pPr>
      <w:r w:rsidRPr="001C3CD9">
        <w:rPr>
          <w:sz w:val="28"/>
          <w:szCs w:val="28"/>
        </w:rPr>
        <w:t>13. Statsoft. Ins. (2009). Электронный учебник по статистике. Москва</w:t>
      </w:r>
      <w:r w:rsidRPr="008751F4">
        <w:rPr>
          <w:sz w:val="28"/>
          <w:szCs w:val="28"/>
          <w:lang w:val="en-US"/>
        </w:rPr>
        <w:t xml:space="preserve">, Statsoft. Web: </w:t>
      </w:r>
      <w:r w:rsidRPr="008751F4">
        <w:rPr>
          <w:bCs/>
          <w:color w:val="0000FF"/>
          <w:sz w:val="28"/>
          <w:szCs w:val="28"/>
          <w:u w:val="single"/>
          <w:lang w:val="en-US"/>
        </w:rPr>
        <w:t>http//www.statsoft.ru/home/textbook</w:t>
      </w:r>
      <w:bookmarkEnd w:id="0"/>
    </w:p>
    <w:sectPr w:rsidR="008751F4" w:rsidRPr="008751F4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A6" w:rsidRDefault="00B978A6">
      <w:r>
        <w:separator/>
      </w:r>
    </w:p>
  </w:endnote>
  <w:endnote w:type="continuationSeparator" w:id="1">
    <w:p w:rsidR="00B978A6" w:rsidRDefault="00B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F37CF2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F37CF2">
    <w:pPr>
      <w:pStyle w:val="a3"/>
      <w:jc w:val="right"/>
    </w:pPr>
    <w:fldSimple w:instr="PAGE   \* MERGEFORMAT">
      <w:r w:rsidR="007915E6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A6" w:rsidRDefault="00B978A6">
      <w:r>
        <w:separator/>
      </w:r>
    </w:p>
  </w:footnote>
  <w:footnote w:type="continuationSeparator" w:id="1">
    <w:p w:rsidR="00B978A6" w:rsidRDefault="00B9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F37CF2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5E6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978A6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37CF2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2445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2014-11-02T05:54:00Z</dcterms:modified>
</cp:coreProperties>
</file>